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1454B" w14:textId="59884537" w:rsidR="004E1498" w:rsidRPr="004429CF" w:rsidRDefault="004429CF" w:rsidP="00F1527A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40B69" w:rsidRPr="00240B69">
        <w:rPr>
          <w:rFonts w:asciiTheme="majorHAnsi" w:eastAsia="Times New Roman" w:hAnsiTheme="majorHAnsi" w:cs="Times New Roman"/>
          <w:lang w:eastAsia="cs-CZ"/>
        </w:rPr>
        <w:t>4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047BCFBE" w14:textId="60C8E8E2" w:rsidR="005740C3" w:rsidRPr="004429CF" w:rsidRDefault="009A0078" w:rsidP="00E83679">
      <w:pPr>
        <w:pStyle w:val="Nadpissmlouva"/>
      </w:pPr>
      <w:r w:rsidRPr="00DC60C3">
        <w:t xml:space="preserve">Smlouva o dílo </w:t>
      </w:r>
    </w:p>
    <w:p w14:paraId="71413EB7" w14:textId="2D0D7762" w:rsidR="005740C3" w:rsidRPr="00E83679" w:rsidRDefault="005740C3" w:rsidP="00E83679">
      <w:pPr>
        <w:spacing w:after="0"/>
        <w:rPr>
          <w:rStyle w:val="Tun"/>
          <w:rFonts w:eastAsiaTheme="minorHAnsi"/>
          <w:highlight w:val="yellow"/>
        </w:rPr>
      </w:pPr>
      <w:r w:rsidRPr="00E83679">
        <w:rPr>
          <w:rStyle w:val="Tun"/>
          <w:rFonts w:eastAsiaTheme="minorHAnsi"/>
          <w:highlight w:val="yellow"/>
        </w:rPr>
        <w:t>Číslo smlouvy objednatele</w:t>
      </w:r>
      <w:r w:rsidR="009914E4" w:rsidRPr="00E83679">
        <w:rPr>
          <w:rStyle w:val="Tun"/>
          <w:rFonts w:eastAsiaTheme="minorHAnsi"/>
          <w:highlight w:val="yellow"/>
        </w:rPr>
        <w:t>:</w:t>
      </w:r>
      <w:r w:rsidR="009914E4" w:rsidRPr="00F20995">
        <w:rPr>
          <w:highlight w:val="yellow"/>
        </w:rPr>
        <w:t xml:space="preserve"> </w:t>
      </w:r>
      <w:r w:rsidR="008945EC" w:rsidRPr="00E83679">
        <w:rPr>
          <w:rStyle w:val="Tun"/>
          <w:rFonts w:eastAsiaTheme="minorHAnsi"/>
          <w:highlight w:val="yellow"/>
        </w:rPr>
        <w:t>[DOPLNÍ OBJEDNATEL PŘI PODPISU SMLOUVY]</w:t>
      </w:r>
    </w:p>
    <w:p w14:paraId="6F0FEDA9" w14:textId="78A9A365" w:rsidR="005740C3" w:rsidRDefault="005740C3" w:rsidP="00052CEF">
      <w:pPr>
        <w:spacing w:before="0" w:after="0"/>
        <w:rPr>
          <w:rStyle w:val="Tun"/>
          <w:rFonts w:eastAsiaTheme="minorHAnsi"/>
        </w:rPr>
      </w:pPr>
      <w:r w:rsidRPr="00E83679">
        <w:rPr>
          <w:rStyle w:val="Tun"/>
          <w:rFonts w:eastAsiaTheme="minorHAnsi"/>
          <w:highlight w:val="green"/>
        </w:rPr>
        <w:t>Číslo smlouvy zhotovitele</w:t>
      </w:r>
      <w:r w:rsidR="009914E4" w:rsidRPr="00E83679">
        <w:rPr>
          <w:rStyle w:val="Tun"/>
          <w:rFonts w:eastAsiaTheme="minorHAnsi"/>
          <w:highlight w:val="green"/>
        </w:rPr>
        <w:t xml:space="preserve">: </w:t>
      </w:r>
      <w:r w:rsidR="008945EC" w:rsidRPr="00E83679">
        <w:rPr>
          <w:rStyle w:val="Tun"/>
          <w:rFonts w:eastAsiaTheme="minorHAnsi"/>
          <w:highlight w:val="green"/>
        </w:rPr>
        <w:t>[DOPLNÍ ZHOTOVITEL]</w:t>
      </w:r>
    </w:p>
    <w:p w14:paraId="55A13EF4" w14:textId="77777777" w:rsidR="004E1498" w:rsidRDefault="004E1498" w:rsidP="00E83679">
      <w:pPr>
        <w:rPr>
          <w:lang w:eastAsia="cs-CZ"/>
        </w:rPr>
      </w:pPr>
      <w:r w:rsidRPr="004E1498">
        <w:rPr>
          <w:lang w:eastAsia="cs-CZ"/>
        </w:rPr>
        <w:t>uzavřená podle ustanovení § 2586 a násl. zákona č. 89/2012 Sb., občanský zákoník, ve znění pozdějších předpisů (dále jen „</w:t>
      </w:r>
      <w:r w:rsidRPr="00E83679">
        <w:rPr>
          <w:rStyle w:val="Kurzvatun"/>
          <w:rFonts w:eastAsiaTheme="minorHAnsi"/>
        </w:rPr>
        <w:t>Občanský zákoník</w:t>
      </w:r>
      <w:r w:rsidRPr="004E1498">
        <w:rPr>
          <w:lang w:eastAsia="cs-CZ"/>
        </w:rPr>
        <w:t>“)</w:t>
      </w:r>
    </w:p>
    <w:p w14:paraId="5D2D2EBB" w14:textId="113DABB0" w:rsidR="002A2DDA" w:rsidRPr="004E1498" w:rsidRDefault="002A2DDA" w:rsidP="00E83679">
      <w:pPr>
        <w:rPr>
          <w:lang w:eastAsia="cs-CZ"/>
        </w:rPr>
      </w:pPr>
      <w:r>
        <w:rPr>
          <w:lang w:eastAsia="cs-CZ"/>
        </w:rPr>
        <w:t>(dále jen „</w:t>
      </w:r>
      <w:r w:rsidRPr="00E83679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5D814A13" w14:textId="1EEE4DC2" w:rsidR="004E1498" w:rsidRPr="004E1498" w:rsidRDefault="004E1498" w:rsidP="00E83679">
      <w:pPr>
        <w:pStyle w:val="Objednatel"/>
        <w:rPr>
          <w:b/>
        </w:rPr>
      </w:pPr>
      <w:r w:rsidRPr="00E83679">
        <w:rPr>
          <w:rStyle w:val="Tun"/>
          <w:rFonts w:eastAsiaTheme="minorHAnsi"/>
        </w:rPr>
        <w:t>Objednatel</w:t>
      </w:r>
      <w:r w:rsidRPr="004E1498">
        <w:rPr>
          <w:b/>
        </w:rPr>
        <w:t>:</w:t>
      </w:r>
      <w:r w:rsidR="00040B0B">
        <w:rPr>
          <w:b/>
        </w:rPr>
        <w:tab/>
      </w:r>
      <w:r w:rsidRPr="00E83679">
        <w:rPr>
          <w:rStyle w:val="Tun"/>
          <w:rFonts w:eastAsiaTheme="minorHAnsi"/>
        </w:rPr>
        <w:t>Správa</w:t>
      </w:r>
      <w:r w:rsidR="008B6021" w:rsidRPr="00E83679">
        <w:rPr>
          <w:rStyle w:val="Tun"/>
          <w:rFonts w:eastAsiaTheme="minorHAnsi"/>
        </w:rPr>
        <w:t xml:space="preserve"> </w:t>
      </w:r>
      <w:r w:rsidR="003A0DCF" w:rsidRPr="00E83679">
        <w:rPr>
          <w:rStyle w:val="Tun"/>
          <w:rFonts w:eastAsiaTheme="minorHAnsi"/>
        </w:rPr>
        <w:t>železnic</w:t>
      </w:r>
      <w:r w:rsidRPr="00E83679">
        <w:rPr>
          <w:rStyle w:val="Tun"/>
          <w:rFonts w:eastAsiaTheme="minorHAnsi"/>
        </w:rPr>
        <w:t>, státní organizace</w:t>
      </w:r>
    </w:p>
    <w:p w14:paraId="44039C16" w14:textId="59A61042" w:rsidR="004E1498" w:rsidRPr="004E1498" w:rsidRDefault="004E1498" w:rsidP="00E83679">
      <w:pPr>
        <w:pStyle w:val="Identifikace"/>
      </w:pPr>
      <w:r w:rsidRPr="004E1498">
        <w:t xml:space="preserve">zapsaná v obchodním rejstříku vedeném Městským soudem v Praze pod </w:t>
      </w:r>
      <w:proofErr w:type="spellStart"/>
      <w:r w:rsidRPr="004E1498">
        <w:t>sp</w:t>
      </w:r>
      <w:proofErr w:type="spellEnd"/>
      <w:r w:rsidRPr="004E1498">
        <w:t>. zn. A 48384</w:t>
      </w:r>
    </w:p>
    <w:p w14:paraId="5987C205" w14:textId="52CA8E1D" w:rsidR="004E1498" w:rsidRPr="004E1498" w:rsidRDefault="004E1498" w:rsidP="00E83679">
      <w:pPr>
        <w:pStyle w:val="Identifikace"/>
      </w:pPr>
      <w:r w:rsidRPr="004E1498">
        <w:t>Praha 1 - Nové Město, Dlážděná 1003/7, PSČ 110 00</w:t>
      </w:r>
    </w:p>
    <w:p w14:paraId="482B2557" w14:textId="3FBADC15" w:rsidR="004E1498" w:rsidRPr="00240B69" w:rsidRDefault="004E1498" w:rsidP="00E83679">
      <w:pPr>
        <w:pStyle w:val="Identifikace"/>
      </w:pPr>
      <w:r w:rsidRPr="00240B69">
        <w:t>IČO 70994234, DIČ CZ70994234</w:t>
      </w:r>
    </w:p>
    <w:p w14:paraId="12223576" w14:textId="5B5BBDE0" w:rsidR="004E1498" w:rsidRPr="004E1498" w:rsidRDefault="004E1498" w:rsidP="00E83679">
      <w:pPr>
        <w:pStyle w:val="Identifikace"/>
      </w:pPr>
      <w:r w:rsidRPr="00240B69">
        <w:t xml:space="preserve">zastoupená </w:t>
      </w:r>
      <w:r w:rsidR="00240B69" w:rsidRPr="004B300A">
        <w:rPr>
          <w:b/>
        </w:rPr>
        <w:t xml:space="preserve">Ing. Davidem </w:t>
      </w:r>
      <w:proofErr w:type="spellStart"/>
      <w:r w:rsidR="00240B69" w:rsidRPr="004B300A">
        <w:rPr>
          <w:b/>
        </w:rPr>
        <w:t>Miklasem</w:t>
      </w:r>
      <w:proofErr w:type="spellEnd"/>
      <w:r w:rsidR="00240B69" w:rsidRPr="00240B69">
        <w:t>, ředitelem organizační jednotky Správa železniční telematiky</w:t>
      </w:r>
    </w:p>
    <w:p w14:paraId="288BE545" w14:textId="6F8F7CC4" w:rsidR="008E1E86" w:rsidRPr="008945EC" w:rsidRDefault="008E1E86" w:rsidP="00E83679">
      <w:pPr>
        <w:pStyle w:val="Objednatel"/>
      </w:pPr>
      <w:r w:rsidRPr="00E83679">
        <w:rPr>
          <w:rStyle w:val="Tun"/>
          <w:rFonts w:eastAsiaTheme="minorHAnsi"/>
        </w:rPr>
        <w:t>Zhotovitel:</w:t>
      </w:r>
      <w:r w:rsidRPr="009B4030">
        <w:tab/>
      </w:r>
      <w:r w:rsidRPr="00E83679">
        <w:rPr>
          <w:rStyle w:val="Tun"/>
          <w:rFonts w:eastAsiaTheme="minorHAnsi"/>
          <w:highlight w:val="green"/>
        </w:rPr>
        <w:t>jméno osoby/název firmy</w:t>
      </w:r>
      <w:r w:rsidR="008945EC" w:rsidRPr="00E83679">
        <w:rPr>
          <w:rStyle w:val="Tun"/>
          <w:rFonts w:eastAsiaTheme="minorHAnsi"/>
          <w:highlight w:val="green"/>
        </w:rPr>
        <w:t xml:space="preserve"> [DOPLNÍ ZHOTOVITEL]</w:t>
      </w:r>
    </w:p>
    <w:p w14:paraId="19E73E8B" w14:textId="0BE48ACE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zápisu v evidenci</w:t>
      </w:r>
    </w:p>
    <w:p w14:paraId="57570FFE" w14:textId="7ABF9224" w:rsidR="008E1E86" w:rsidRPr="00F1527A" w:rsidRDefault="008E1E86" w:rsidP="00E83679">
      <w:pPr>
        <w:pStyle w:val="Identifikace"/>
      </w:pPr>
      <w:r w:rsidRPr="00F1527A">
        <w:rPr>
          <w:highlight w:val="green"/>
        </w:rPr>
        <w:t>Sídlo:</w:t>
      </w:r>
    </w:p>
    <w:p w14:paraId="420D77A3" w14:textId="687F3455" w:rsidR="008E1E86" w:rsidRPr="008945EC" w:rsidRDefault="008E1E86" w:rsidP="00E83679">
      <w:pPr>
        <w:pStyle w:val="Identifikace"/>
        <w:rPr>
          <w:highlight w:val="green"/>
        </w:rPr>
      </w:pPr>
      <w:r w:rsidRPr="008945EC">
        <w:rPr>
          <w:highlight w:val="green"/>
        </w:rPr>
        <w:t>IČO ……………………, DIČ …………………</w:t>
      </w:r>
    </w:p>
    <w:p w14:paraId="19B3856E" w14:textId="04E6E963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Bankovní </w:t>
      </w:r>
      <w:r w:rsidR="009914E4" w:rsidRPr="00040B0B">
        <w:rPr>
          <w:highlight w:val="green"/>
        </w:rPr>
        <w:t>spojení: …</w:t>
      </w:r>
      <w:r w:rsidRPr="00040B0B">
        <w:rPr>
          <w:highlight w:val="green"/>
        </w:rPr>
        <w:t>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17127EF1" w14:textId="31E697D5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Číslo </w:t>
      </w:r>
      <w:r w:rsidR="009914E4" w:rsidRPr="00040B0B">
        <w:rPr>
          <w:highlight w:val="green"/>
        </w:rPr>
        <w:t>účtu: …</w:t>
      </w:r>
      <w:r w:rsidRPr="00040B0B">
        <w:rPr>
          <w:highlight w:val="green"/>
        </w:rPr>
        <w:t>…………………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3B9C9CF2" w14:textId="312D37E6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statutárním orgánu nebo jiné oprávněné osobě</w:t>
      </w:r>
    </w:p>
    <w:p w14:paraId="023DCF01" w14:textId="5C0D379A" w:rsidR="008E1E86" w:rsidRPr="00E83679" w:rsidRDefault="00867CA0" w:rsidP="00DB181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Cs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E83679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39ABE117" w14:textId="2CCE6553" w:rsidR="004E1498" w:rsidRPr="004E1498" w:rsidRDefault="004E1498" w:rsidP="00E83679">
      <w:pPr>
        <w:pStyle w:val="Preambule"/>
      </w:pPr>
      <w:r w:rsidRPr="004E1498">
        <w:t xml:space="preserve">Tato </w:t>
      </w:r>
      <w:r w:rsidR="00674571">
        <w:t>Smlou</w:t>
      </w:r>
      <w:r w:rsidRPr="004E1498">
        <w:t xml:space="preserve">va je uzavřena na základě výsledků </w:t>
      </w:r>
      <w:r w:rsidR="00A53522">
        <w:t>výběrového</w:t>
      </w:r>
      <w:r w:rsidRPr="004E1498">
        <w:t xml:space="preserve"> řízení veřejné zakázky s názvem </w:t>
      </w:r>
      <w:r w:rsidR="00527421" w:rsidRPr="004E1498">
        <w:t>„</w:t>
      </w:r>
      <w:r w:rsidR="00240B69" w:rsidRPr="00240B69">
        <w:rPr>
          <w:b/>
        </w:rPr>
        <w:t>Konzultační a implementační služby pro implementaci a ZDLRA</w:t>
      </w:r>
      <w:r w:rsidRPr="004E1498">
        <w:t xml:space="preserve">“, </w:t>
      </w:r>
      <w:r w:rsidR="000D278B" w:rsidRPr="00153586">
        <w:t xml:space="preserve">č.j. veřejné zakázky </w:t>
      </w:r>
      <w:r w:rsidR="00153586" w:rsidRPr="00153586">
        <w:t>23110/2024-SŽ-GŘ-O8</w:t>
      </w:r>
      <w:bookmarkStart w:id="0" w:name="_GoBack"/>
      <w:bookmarkEnd w:id="0"/>
      <w:r w:rsidR="005740C3">
        <w:t xml:space="preserve"> </w:t>
      </w:r>
      <w:r w:rsidRPr="004E1498">
        <w:t>(dále jen „</w:t>
      </w:r>
      <w:r w:rsidR="00380260" w:rsidRPr="00E83679">
        <w:rPr>
          <w:rStyle w:val="Kurzvatun"/>
          <w:rFonts w:eastAsiaTheme="minorHAnsi"/>
        </w:rPr>
        <w:t xml:space="preserve">Veřejná </w:t>
      </w:r>
      <w:r w:rsidRPr="00E83679">
        <w:rPr>
          <w:rStyle w:val="Kurzvatun"/>
          <w:rFonts w:eastAsiaTheme="minorHAnsi"/>
        </w:rPr>
        <w:t>zakázka</w:t>
      </w:r>
      <w:r w:rsidR="006566F7">
        <w:t>“). Jednotlivá ustanovení této S</w:t>
      </w:r>
      <w:r w:rsidRPr="004E1498">
        <w:t xml:space="preserve">mlouvy tak budou vykládána v souladu se zadávacími podmínkami </w:t>
      </w:r>
      <w:r w:rsidR="00A01A92">
        <w:t>V</w:t>
      </w:r>
      <w:r w:rsidR="00A01A92" w:rsidRPr="004E1498">
        <w:t xml:space="preserve">eřejné </w:t>
      </w:r>
      <w:r w:rsidRPr="004E1498">
        <w:t xml:space="preserve">zakázky. </w:t>
      </w:r>
    </w:p>
    <w:p w14:paraId="4E17D918" w14:textId="025FC7FF" w:rsidR="004E1498" w:rsidRPr="004E1498" w:rsidRDefault="004E1498" w:rsidP="00E83679">
      <w:pPr>
        <w:pStyle w:val="Nadpis1"/>
        <w:jc w:val="left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 xml:space="preserve">Předmět </w:t>
      </w:r>
      <w:r w:rsidR="00D07814">
        <w:rPr>
          <w:rFonts w:eastAsia="Times New Roman"/>
          <w:lang w:eastAsia="cs-CZ"/>
        </w:rPr>
        <w:t>plnění</w:t>
      </w:r>
    </w:p>
    <w:p w14:paraId="03F039C6" w14:textId="3F462BFC" w:rsidR="004E1498" w:rsidRPr="004E1498" w:rsidRDefault="004E1498" w:rsidP="00F1527A">
      <w:pPr>
        <w:pStyle w:val="Nadpis2"/>
        <w:widowControl w:val="0"/>
      </w:pPr>
      <w:r w:rsidRPr="004E1498">
        <w:t xml:space="preserve">Předmětem </w:t>
      </w:r>
      <w:r w:rsidR="00D07814">
        <w:t>plnění</w:t>
      </w:r>
      <w:r w:rsidRPr="004E1498">
        <w:t xml:space="preserve"> je </w:t>
      </w:r>
      <w:r w:rsidR="00FF0000">
        <w:t xml:space="preserve">zpracování díla, které bude mít charakter manuálu </w:t>
      </w:r>
      <w:r w:rsidR="00FF0000" w:rsidRPr="00982FD2">
        <w:t xml:space="preserve">pro implementaci </w:t>
      </w:r>
      <w:proofErr w:type="spellStart"/>
      <w:r w:rsidR="00FF0000" w:rsidRPr="00982FD2">
        <w:t>Oracle</w:t>
      </w:r>
      <w:proofErr w:type="spellEnd"/>
      <w:r w:rsidR="00FF0000" w:rsidRPr="00982FD2">
        <w:t xml:space="preserve"> </w:t>
      </w:r>
      <w:proofErr w:type="spellStart"/>
      <w:r w:rsidR="00FF0000" w:rsidRPr="00982FD2">
        <w:t>Zero</w:t>
      </w:r>
      <w:proofErr w:type="spellEnd"/>
      <w:r w:rsidR="00FF0000" w:rsidRPr="00982FD2">
        <w:t xml:space="preserve"> Data </w:t>
      </w:r>
      <w:proofErr w:type="spellStart"/>
      <w:r w:rsidR="00FF0000" w:rsidRPr="00982FD2">
        <w:t>Loss</w:t>
      </w:r>
      <w:proofErr w:type="spellEnd"/>
      <w:r w:rsidR="00FF0000" w:rsidRPr="00982FD2">
        <w:t xml:space="preserve"> </w:t>
      </w:r>
      <w:proofErr w:type="spellStart"/>
      <w:r w:rsidR="00FF0000" w:rsidRPr="00982FD2">
        <w:t>Recovery</w:t>
      </w:r>
      <w:proofErr w:type="spellEnd"/>
      <w:r w:rsidR="00FF0000" w:rsidRPr="00982FD2">
        <w:t xml:space="preserve"> </w:t>
      </w:r>
      <w:proofErr w:type="spellStart"/>
      <w:r w:rsidR="00FF0000" w:rsidRPr="00982FD2">
        <w:t>Appliance</w:t>
      </w:r>
      <w:proofErr w:type="spellEnd"/>
      <w:r w:rsidR="00FF0000" w:rsidRPr="00982FD2">
        <w:t xml:space="preserve"> (dále je</w:t>
      </w:r>
      <w:r w:rsidR="00FF0000">
        <w:t>n „ZDLRA“) v prostředí Zadavatele</w:t>
      </w:r>
      <w:r w:rsidR="00D07814">
        <w:t xml:space="preserve"> („</w:t>
      </w:r>
      <w:r w:rsidR="00D07814" w:rsidRPr="00D07814">
        <w:rPr>
          <w:i/>
        </w:rPr>
        <w:t>Dílo</w:t>
      </w:r>
      <w:r w:rsidR="00D07814">
        <w:t>“)</w:t>
      </w:r>
      <w:r w:rsidR="0086114C" w:rsidRPr="004E1498">
        <w:t>.</w:t>
      </w:r>
      <w:r w:rsidR="00FF0000">
        <w:t xml:space="preserve"> </w:t>
      </w:r>
    </w:p>
    <w:p w14:paraId="1CD4E87A" w14:textId="4BA92DCD" w:rsidR="00B74164" w:rsidRDefault="004E1498" w:rsidP="00B74164">
      <w:pPr>
        <w:pStyle w:val="Nadpis2"/>
        <w:widowControl w:val="0"/>
      </w:pPr>
      <w:r w:rsidRPr="00FF0000">
        <w:t xml:space="preserve">Předmět </w:t>
      </w:r>
      <w:r w:rsidR="00D07814">
        <w:t>D</w:t>
      </w:r>
      <w:r w:rsidRPr="00FF0000">
        <w:t>íla je blíže specifikován v přílo</w:t>
      </w:r>
      <w:r w:rsidR="00CB53B1" w:rsidRPr="00FF0000">
        <w:t>ze</w:t>
      </w:r>
      <w:r w:rsidRPr="00FF0000">
        <w:t xml:space="preserve"> </w:t>
      </w:r>
      <w:r w:rsidR="00FF0000" w:rsidRPr="00FF0000">
        <w:t xml:space="preserve">č. 2 </w:t>
      </w:r>
      <w:r w:rsidR="006566F7" w:rsidRPr="00FF0000">
        <w:t>S</w:t>
      </w:r>
      <w:r w:rsidRPr="00FF0000">
        <w:t>mlouvy.</w:t>
      </w:r>
    </w:p>
    <w:p w14:paraId="25BE7002" w14:textId="0F7BBC29" w:rsidR="00B74164" w:rsidRDefault="00B74164" w:rsidP="00B74164">
      <w:pPr>
        <w:pStyle w:val="Nadpis2"/>
        <w:widowControl w:val="0"/>
      </w:pPr>
      <w:r w:rsidRPr="003D2DE4">
        <w:t xml:space="preserve">Předání </w:t>
      </w:r>
      <w:r w:rsidR="00D07814">
        <w:t>D</w:t>
      </w:r>
      <w:r w:rsidRPr="003D2DE4">
        <w:t xml:space="preserve">íla proběhne elektronicky zasláním </w:t>
      </w:r>
      <w:r>
        <w:t>dokumentu obsahujícího zpracovaný manuál</w:t>
      </w:r>
      <w:r w:rsidRPr="003D2DE4">
        <w:t xml:space="preserve"> v otevřené podobě (*.doc, *.</w:t>
      </w:r>
      <w:proofErr w:type="spellStart"/>
      <w:r w:rsidRPr="003D2DE4">
        <w:t>docx</w:t>
      </w:r>
      <w:proofErr w:type="spellEnd"/>
      <w:r w:rsidRPr="003D2DE4">
        <w:t>). O předání bude vyhotoven předávací protokol.</w:t>
      </w:r>
    </w:p>
    <w:p w14:paraId="52DB6B2C" w14:textId="4C2E409B" w:rsidR="002A59EC" w:rsidRDefault="002A59EC" w:rsidP="002A59EC">
      <w:pPr>
        <w:pStyle w:val="Nadpis2"/>
        <w:widowControl w:val="0"/>
      </w:pPr>
      <w:r w:rsidRPr="00FF0000">
        <w:t xml:space="preserve">Jakost ani provedení Předmětu </w:t>
      </w:r>
      <w:r w:rsidR="00D07814">
        <w:t>D</w:t>
      </w:r>
      <w:r w:rsidRPr="00FF0000">
        <w:t>íla ne</w:t>
      </w:r>
      <w:r>
        <w:t>ní určeno vzorkem ani předlohou.</w:t>
      </w:r>
    </w:p>
    <w:p w14:paraId="7ED1F660" w14:textId="14C5809B" w:rsidR="002A59EC" w:rsidRDefault="00B74164" w:rsidP="002A59EC">
      <w:pPr>
        <w:pStyle w:val="Nadpis2"/>
        <w:widowControl w:val="0"/>
        <w:rPr>
          <w:rFonts w:ascii="Verdana" w:eastAsia="Verdana" w:hAnsi="Verdana" w:cs="Verdana"/>
          <w:color w:val="000000"/>
        </w:rPr>
      </w:pPr>
      <w:r>
        <w:t>Předmětem plnění je též poskytování k</w:t>
      </w:r>
      <w:r w:rsidRPr="002A59EC">
        <w:rPr>
          <w:rFonts w:ascii="Verdana" w:eastAsia="Verdana" w:hAnsi="Verdana" w:cs="Verdana"/>
          <w:color w:val="000000"/>
        </w:rPr>
        <w:t xml:space="preserve">onzultačních služeb pro </w:t>
      </w:r>
      <w:proofErr w:type="spellStart"/>
      <w:r w:rsidRPr="002A59EC">
        <w:rPr>
          <w:rFonts w:ascii="Verdana" w:eastAsia="Verdana" w:hAnsi="Verdana" w:cs="Verdana"/>
          <w:color w:val="000000"/>
        </w:rPr>
        <w:t>Oracle</w:t>
      </w:r>
      <w:proofErr w:type="spellEnd"/>
      <w:r w:rsidRPr="002A59EC">
        <w:rPr>
          <w:rFonts w:ascii="Verdana" w:eastAsia="Verdana" w:hAnsi="Verdana" w:cs="Verdana"/>
          <w:color w:val="000000"/>
        </w:rPr>
        <w:t xml:space="preserve"> technologie a </w:t>
      </w:r>
      <w:proofErr w:type="spellStart"/>
      <w:r w:rsidRPr="002A59EC">
        <w:rPr>
          <w:rFonts w:ascii="Verdana" w:eastAsia="Verdana" w:hAnsi="Verdana" w:cs="Verdana"/>
          <w:color w:val="000000"/>
        </w:rPr>
        <w:t>cloudové</w:t>
      </w:r>
      <w:proofErr w:type="spellEnd"/>
      <w:r w:rsidRPr="002A59EC">
        <w:rPr>
          <w:rFonts w:ascii="Verdana" w:eastAsia="Verdana" w:hAnsi="Verdana" w:cs="Verdana"/>
          <w:color w:val="000000"/>
        </w:rPr>
        <w:t xml:space="preserve"> služby v rozsahu maximálně 15 </w:t>
      </w:r>
      <w:r w:rsidR="002A59EC" w:rsidRPr="002A59EC">
        <w:rPr>
          <w:rFonts w:ascii="Verdana" w:eastAsia="Verdana" w:hAnsi="Verdana" w:cs="Verdana"/>
          <w:color w:val="000000"/>
        </w:rPr>
        <w:t>MD</w:t>
      </w:r>
      <w:r w:rsidRPr="002A59EC">
        <w:rPr>
          <w:rFonts w:ascii="Verdana" w:eastAsia="Verdana" w:hAnsi="Verdana" w:cs="Verdana"/>
          <w:color w:val="000000"/>
        </w:rPr>
        <w:t xml:space="preserve"> za dobu trvání Smlouvy</w:t>
      </w:r>
      <w:r w:rsidR="00333CA6">
        <w:rPr>
          <w:rFonts w:ascii="Verdana" w:eastAsia="Verdana" w:hAnsi="Verdana" w:cs="Verdana"/>
          <w:color w:val="000000"/>
        </w:rPr>
        <w:t xml:space="preserve"> („</w:t>
      </w:r>
      <w:r w:rsidR="00333CA6" w:rsidRPr="00333CA6">
        <w:rPr>
          <w:rFonts w:ascii="Verdana" w:eastAsia="Verdana" w:hAnsi="Verdana" w:cs="Verdana"/>
          <w:i/>
          <w:color w:val="000000"/>
        </w:rPr>
        <w:t>Služby</w:t>
      </w:r>
      <w:r w:rsidR="00333CA6">
        <w:rPr>
          <w:rFonts w:ascii="Verdana" w:eastAsia="Verdana" w:hAnsi="Verdana" w:cs="Verdana"/>
          <w:color w:val="000000"/>
        </w:rPr>
        <w:t>“)</w:t>
      </w:r>
      <w:r w:rsidRPr="002A59EC">
        <w:rPr>
          <w:rFonts w:ascii="Verdana" w:eastAsia="Verdana" w:hAnsi="Verdana" w:cs="Verdana"/>
          <w:color w:val="000000"/>
        </w:rPr>
        <w:t xml:space="preserve">. Předmětné služby bude Objednatel čerpat v případě potřeby, přičemž předpokládaný </w:t>
      </w:r>
      <w:r w:rsidRPr="002A59EC">
        <w:rPr>
          <w:rFonts w:ascii="Verdana" w:eastAsia="Verdana" w:hAnsi="Verdana" w:cs="Verdana"/>
          <w:color w:val="000000"/>
        </w:rPr>
        <w:lastRenderedPageBreak/>
        <w:t>objem 15 MD je pouze orientační a Objednatele nezavazuje k</w:t>
      </w:r>
      <w:r w:rsidR="002A59EC" w:rsidRPr="002A59EC">
        <w:rPr>
          <w:rFonts w:ascii="Verdana" w:eastAsia="Verdana" w:hAnsi="Verdana" w:cs="Verdana"/>
          <w:color w:val="000000"/>
        </w:rPr>
        <w:t xml:space="preserve"> jeho celkovému vyčerpání, naopak Objednatel není povinen vyčerpat na základě této </w:t>
      </w:r>
      <w:proofErr w:type="gramStart"/>
      <w:r w:rsidR="002A59EC" w:rsidRPr="002A59EC">
        <w:rPr>
          <w:rFonts w:ascii="Verdana" w:eastAsia="Verdana" w:hAnsi="Verdana" w:cs="Verdana"/>
          <w:color w:val="000000"/>
        </w:rPr>
        <w:t>Smlouvy</w:t>
      </w:r>
      <w:proofErr w:type="gramEnd"/>
      <w:r w:rsidR="002A59EC" w:rsidRPr="002A59EC">
        <w:rPr>
          <w:rFonts w:ascii="Verdana" w:eastAsia="Verdana" w:hAnsi="Verdana" w:cs="Verdana"/>
          <w:color w:val="000000"/>
        </w:rPr>
        <w:t xml:space="preserve"> byť jediný MD. </w:t>
      </w:r>
    </w:p>
    <w:p w14:paraId="2A361850" w14:textId="1609536B" w:rsidR="002A59EC" w:rsidRPr="00EA6B84" w:rsidRDefault="002A59EC" w:rsidP="002A59EC">
      <w:pPr>
        <w:pStyle w:val="Nadpis2"/>
        <w:widowControl w:val="0"/>
        <w:rPr>
          <w:rFonts w:ascii="Verdana" w:eastAsia="Verdana" w:hAnsi="Verdana" w:cs="Verdana"/>
          <w:color w:val="000000"/>
        </w:rPr>
      </w:pPr>
      <w:r w:rsidRPr="00EA6B84">
        <w:t>Služby budou Objednatelem poptávány následovně:</w:t>
      </w:r>
    </w:p>
    <w:p w14:paraId="784F8E00" w14:textId="37CE7178" w:rsidR="002A59EC" w:rsidRPr="00333CA6" w:rsidRDefault="002A59EC" w:rsidP="002A59EC">
      <w:pPr>
        <w:pStyle w:val="aodst"/>
        <w:widowControl/>
        <w:numPr>
          <w:ilvl w:val="2"/>
          <w:numId w:val="40"/>
        </w:numPr>
      </w:pPr>
      <w:bookmarkStart w:id="1" w:name="_Ref521523700"/>
      <w:bookmarkStart w:id="2" w:name="_Ref532728813"/>
      <w:r w:rsidRPr="00EA6B84">
        <w:t xml:space="preserve">Objednatel je v době trvání této Smlouvy oprávněn kdykoli zaslat Zhotoviteli požadavek na poskytnutí Služeb formou doručení písemného požadavku v elektronické formě na adresu Kontaktní osoby Zhotovitele nebo prostřednictvím </w:t>
      </w:r>
      <w:proofErr w:type="spellStart"/>
      <w:r w:rsidRPr="00EA6B84">
        <w:t>Helpdesku</w:t>
      </w:r>
      <w:proofErr w:type="spellEnd"/>
      <w:r w:rsidRPr="00EA6B84">
        <w:t xml:space="preserve"> („</w:t>
      </w:r>
      <w:r w:rsidRPr="00333CA6">
        <w:rPr>
          <w:rStyle w:val="Kurzvatun"/>
          <w:rFonts w:eastAsiaTheme="minorHAnsi"/>
          <w:b w:val="0"/>
        </w:rPr>
        <w:t>Požadavek</w:t>
      </w:r>
      <w:r w:rsidRPr="00333CA6">
        <w:t>“).</w:t>
      </w:r>
      <w:bookmarkEnd w:id="1"/>
      <w:r w:rsidRPr="00333CA6">
        <w:t xml:space="preserve"> Požadavek musí obsahovat základní Akceptační kritéria.</w:t>
      </w:r>
      <w:bookmarkEnd w:id="2"/>
    </w:p>
    <w:p w14:paraId="1F078725" w14:textId="33C2C52E" w:rsidR="002A59EC" w:rsidRPr="00333CA6" w:rsidRDefault="00EA6B84" w:rsidP="002A59EC">
      <w:pPr>
        <w:pStyle w:val="aodst"/>
        <w:widowControl/>
        <w:numPr>
          <w:ilvl w:val="2"/>
          <w:numId w:val="40"/>
        </w:numPr>
      </w:pPr>
      <w:bookmarkStart w:id="3" w:name="_Ref521523973"/>
      <w:r w:rsidRPr="00333CA6">
        <w:t>Zhotovitel</w:t>
      </w:r>
      <w:r w:rsidR="002A59EC" w:rsidRPr="00333CA6">
        <w:t xml:space="preserve"> se zavazuje do deseti (10) pracovních dnů od zaslání Požadavku Poskytovateli doručit v elektronické formě Kontaktní osobě Objednatele pro plnění této Smlouvy nabídku na realizaci Požadavku, která musí obsahovat minimálně předmět Služeb, cenu stanovenou jako součin počtu MD nebo MH  a ceny za jeden MD dle přílohy č. </w:t>
      </w:r>
      <w:r w:rsidRPr="00333CA6">
        <w:t>3</w:t>
      </w:r>
      <w:r w:rsidR="002A59EC" w:rsidRPr="00333CA6">
        <w:t xml:space="preserve"> </w:t>
      </w:r>
      <w:r w:rsidR="002A59EC" w:rsidRPr="00333CA6">
        <w:rPr>
          <w:rStyle w:val="Kurzva"/>
        </w:rPr>
        <w:t>Cena Plnění</w:t>
      </w:r>
      <w:r w:rsidR="002A59EC" w:rsidRPr="00333CA6">
        <w:t xml:space="preserve"> nebo ceny za jednu MH (cena za jeden MH se stanoví jako 1/8 z ceny za jeden MD dle přílohy č. </w:t>
      </w:r>
      <w:r w:rsidRPr="00333CA6">
        <w:t>3</w:t>
      </w:r>
      <w:r w:rsidR="002A59EC" w:rsidRPr="00333CA6">
        <w:t xml:space="preserve"> </w:t>
      </w:r>
      <w:r w:rsidR="002A59EC" w:rsidRPr="00333CA6">
        <w:rPr>
          <w:rStyle w:val="Kurzva"/>
        </w:rPr>
        <w:t>Cena Plnění</w:t>
      </w:r>
      <w:r w:rsidR="002A59EC" w:rsidRPr="00333CA6">
        <w:t xml:space="preserve">) termín plnění (harmonogram) a konkrétní Akceptační kritéria vycházející ze základních Akceptačních </w:t>
      </w:r>
      <w:r w:rsidR="00852800">
        <w:t>kritérií určených v Požadavku</w:t>
      </w:r>
      <w:r w:rsidR="002A59EC" w:rsidRPr="00333CA6">
        <w:t>.</w:t>
      </w:r>
      <w:bookmarkEnd w:id="3"/>
    </w:p>
    <w:p w14:paraId="7ED854B4" w14:textId="47886E50" w:rsidR="002A59EC" w:rsidRPr="00333CA6" w:rsidRDefault="002A59EC" w:rsidP="002A59EC">
      <w:pPr>
        <w:pStyle w:val="aodst"/>
        <w:widowControl/>
        <w:numPr>
          <w:ilvl w:val="2"/>
          <w:numId w:val="40"/>
        </w:numPr>
      </w:pPr>
      <w:bookmarkStart w:id="4" w:name="_Ref521524564"/>
      <w:r w:rsidRPr="00333CA6">
        <w:t xml:space="preserve">Na základě objednávky Objednatele, která představuje odsouhlasení Nabídky, doručené </w:t>
      </w:r>
      <w:r w:rsidR="00D07814" w:rsidRPr="00333CA6">
        <w:t>Zhotovitel</w:t>
      </w:r>
      <w:r w:rsidR="00D07814">
        <w:t>i</w:t>
      </w:r>
      <w:r w:rsidRPr="00333CA6">
        <w:t xml:space="preserve"> v elektronické formě („</w:t>
      </w:r>
      <w:r w:rsidRPr="00333CA6">
        <w:rPr>
          <w:rStyle w:val="Kurzvatun"/>
          <w:rFonts w:eastAsiaTheme="minorHAnsi"/>
          <w:b w:val="0"/>
        </w:rPr>
        <w:t>Objednávka</w:t>
      </w:r>
      <w:r w:rsidRPr="00333CA6">
        <w:t xml:space="preserve">“), se </w:t>
      </w:r>
      <w:r w:rsidR="00D07814" w:rsidRPr="00333CA6">
        <w:t>Zhotovitel</w:t>
      </w:r>
      <w:r w:rsidRPr="00333CA6">
        <w:t xml:space="preserve"> zavazuje poskytovat Služby uvedené v Nabídce. </w:t>
      </w:r>
      <w:bookmarkEnd w:id="4"/>
    </w:p>
    <w:p w14:paraId="6129A5CA" w14:textId="0F6E8E61" w:rsidR="002A59EC" w:rsidRPr="00EA6B84" w:rsidRDefault="002A59EC" w:rsidP="002A59EC">
      <w:pPr>
        <w:pStyle w:val="aodst"/>
        <w:widowControl/>
        <w:numPr>
          <w:ilvl w:val="2"/>
          <w:numId w:val="40"/>
        </w:numPr>
      </w:pPr>
      <w:r w:rsidRPr="00EA6B84">
        <w:t xml:space="preserve">Řádné provedení Služeb dle tohoto Článku bude Stranami písemně potvrzeno podpisem Akceptačního protokolu po ukončení Akceptačního řízení poskytnutých Služeb. Akceptační řízení se neprovádí u Služeb, které z povahy věci nepodléhají Akceptačnímu řízení (např. školení, konzultace apod.). </w:t>
      </w:r>
    </w:p>
    <w:p w14:paraId="2E51C6D9" w14:textId="77777777" w:rsidR="00B74164" w:rsidRPr="00B74164" w:rsidRDefault="00B74164" w:rsidP="00B74164">
      <w:pPr>
        <w:rPr>
          <w:lang w:eastAsia="cs-CZ"/>
        </w:rPr>
      </w:pPr>
    </w:p>
    <w:p w14:paraId="600D21AE" w14:textId="1634B4AF" w:rsidR="004E1498" w:rsidRPr="004E1498" w:rsidRDefault="0029605F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</w:t>
      </w:r>
      <w:r w:rsidR="00D07814">
        <w:rPr>
          <w:rFonts w:eastAsia="Times New Roman"/>
          <w:lang w:eastAsia="cs-CZ"/>
        </w:rPr>
        <w:t>plnění</w:t>
      </w:r>
      <w:r>
        <w:rPr>
          <w:rFonts w:eastAsia="Times New Roman"/>
          <w:lang w:eastAsia="cs-CZ"/>
        </w:rPr>
        <w:t xml:space="preserve"> </w:t>
      </w:r>
    </w:p>
    <w:p w14:paraId="33A100C6" w14:textId="77777777" w:rsidR="00EA6B84" w:rsidRPr="00EA6B84" w:rsidRDefault="00EA6B84" w:rsidP="00EA6B84">
      <w:pPr>
        <w:pStyle w:val="Nadpis2"/>
      </w:pPr>
      <w:r w:rsidRPr="00EA6B84">
        <w:t>Cena za předmět plnění dle této Smlouvy je sjednána v soul</w:t>
      </w:r>
      <w:r>
        <w:t xml:space="preserve">adu s nabídkovou cenou, </w:t>
      </w:r>
      <w:r w:rsidRPr="00EA6B84">
        <w:t>kterou Zhotovitel uvedl ve své nabídce k Veřejné zakázce (dále též „Cena“).</w:t>
      </w:r>
    </w:p>
    <w:p w14:paraId="3A25D94C" w14:textId="73A07E83" w:rsidR="00EA6B84" w:rsidRPr="00EA6B84" w:rsidRDefault="00EA6B84" w:rsidP="00EA6B84">
      <w:pPr>
        <w:pStyle w:val="Nadpis2"/>
      </w:pPr>
      <w:r w:rsidRPr="00EA6B84">
        <w:t>Objednatel se zavazuje zaplatit Zhotoviteli za řádně provedené Dílo cen</w:t>
      </w:r>
      <w:r w:rsidR="00D07814">
        <w:t>u</w:t>
      </w:r>
      <w:r w:rsidRPr="00EA6B84">
        <w:t xml:space="preserve"> uvedenou v příloze č. 3 </w:t>
      </w:r>
      <w:r w:rsidRPr="00EA6B84">
        <w:rPr>
          <w:rStyle w:val="Kurzva"/>
        </w:rPr>
        <w:t>Cena Plnění</w:t>
      </w:r>
      <w:r w:rsidRPr="00EA6B84">
        <w:t>.</w:t>
      </w:r>
    </w:p>
    <w:p w14:paraId="206C3B86" w14:textId="77777777" w:rsidR="00EA6B84" w:rsidRPr="00EA6B84" w:rsidRDefault="00EA6B84" w:rsidP="00EA6B84">
      <w:pPr>
        <w:pStyle w:val="Nadpis2"/>
      </w:pPr>
      <w:r w:rsidRPr="00EA6B84">
        <w:t xml:space="preserve">Cena za Služby bude vždy stanovena jako součin počtu MD a ceny za jeden MD v souladu s přílohou č. 3 </w:t>
      </w:r>
      <w:r w:rsidRPr="00EA6B84">
        <w:rPr>
          <w:rStyle w:val="Kurzva"/>
        </w:rPr>
        <w:t>Cena Plnění</w:t>
      </w:r>
      <w:r w:rsidRPr="00EA6B84">
        <w:t xml:space="preserve">. Služby budou účtovány za každou započatou půlhodinu člověkohodiny, přičemž cena za člověkohodinu je stanovena jako 1/8 z ceny za jeden MD dle přílohy č. 3 </w:t>
      </w:r>
      <w:r w:rsidRPr="00EA6B84">
        <w:rPr>
          <w:rStyle w:val="Kurzva"/>
        </w:rPr>
        <w:t>Cena Plnění</w:t>
      </w:r>
      <w:r w:rsidRPr="00EA6B84">
        <w:t>.</w:t>
      </w:r>
    </w:p>
    <w:p w14:paraId="03A350C0" w14:textId="7C57C3EF" w:rsidR="00EA6B84" w:rsidRPr="00EA6B84" w:rsidRDefault="00EA6B84" w:rsidP="00EA6B84">
      <w:pPr>
        <w:pStyle w:val="Nadpis2"/>
      </w:pPr>
      <w:r w:rsidRPr="00EA6B84">
        <w:t xml:space="preserve">Výše DPH může být uplatněna </w:t>
      </w:r>
      <w:r w:rsidR="00852800">
        <w:t xml:space="preserve">v rozdílné výši, než je uvedeno, a to </w:t>
      </w:r>
      <w:r w:rsidRPr="00EA6B84">
        <w:t>v závislosti na platných právních předpisech ke dni zdanitelného plnění, v takovém případě není zapotřebí uzavírat dodatek k této Smlouvě.</w:t>
      </w:r>
    </w:p>
    <w:p w14:paraId="1BB6BAA7" w14:textId="0EF2B363" w:rsidR="00EA6B84" w:rsidRDefault="00EA6B84" w:rsidP="00EA6B84">
      <w:pPr>
        <w:pStyle w:val="Nadpis2"/>
      </w:pPr>
      <w:r>
        <w:t>Právo na zaplacení Ceny za provedení Díla vzniká Zhotoviteli po akceptaci Díla ze strany Objednatele na základě akceptačního protokolu podepsaného oběma smluvními stranami.</w:t>
      </w:r>
    </w:p>
    <w:p w14:paraId="4C235DAD" w14:textId="72A7D04B" w:rsidR="00EA6B84" w:rsidRDefault="00EA6B84" w:rsidP="00EA6B84">
      <w:pPr>
        <w:pStyle w:val="Nadpis2"/>
      </w:pPr>
      <w:r>
        <w:t xml:space="preserve">Právo na zaplacení Ceny či její části vzniká </w:t>
      </w:r>
      <w:r w:rsidR="00D07814" w:rsidRPr="00333CA6">
        <w:t>Zhotovitel</w:t>
      </w:r>
      <w:r w:rsidR="00D07814">
        <w:t>i</w:t>
      </w:r>
      <w:r>
        <w:t xml:space="preserve"> u Služeb vždy po akceptaci výkazu dle skutečně provedených Služeb, který je </w:t>
      </w:r>
      <w:r w:rsidR="00D07814" w:rsidRPr="00333CA6">
        <w:t>Zhotovitel</w:t>
      </w:r>
      <w:r>
        <w:t xml:space="preserve"> povinen vždy doručit Objednateli do deseti (10) dnů po akceptaci výkazu Služeb.</w:t>
      </w:r>
    </w:p>
    <w:p w14:paraId="1AFBED57" w14:textId="77777777" w:rsidR="004E1498" w:rsidRPr="004E1498" w:rsidRDefault="004E1498" w:rsidP="00E8367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 xml:space="preserve">Místo a </w:t>
      </w:r>
      <w:r w:rsidRPr="00E83679">
        <w:t>doba</w:t>
      </w:r>
      <w:r w:rsidRPr="004E1498">
        <w:rPr>
          <w:rFonts w:eastAsia="Times New Roman"/>
          <w:lang w:eastAsia="cs-CZ"/>
        </w:rPr>
        <w:t xml:space="preserve"> plnění</w:t>
      </w:r>
    </w:p>
    <w:p w14:paraId="26334F30" w14:textId="26240EAD" w:rsidR="00FF0000" w:rsidRDefault="004E1498" w:rsidP="00D07814">
      <w:pPr>
        <w:pStyle w:val="Nadpis2"/>
      </w:pPr>
      <w:r w:rsidRPr="004E1498">
        <w:t>Místem plnění je</w:t>
      </w:r>
      <w:r w:rsidR="00FF0000">
        <w:t xml:space="preserve"> </w:t>
      </w:r>
      <w:bookmarkStart w:id="5" w:name="_Hlk159587339"/>
      <w:r w:rsidR="00FF0000" w:rsidRPr="00982FD2">
        <w:t>Sp</w:t>
      </w:r>
      <w:r w:rsidR="00FF0000">
        <w:t>ráva železnic, CDP Praha, V Trianglu 2474, 190 00 Praha 9</w:t>
      </w:r>
      <w:bookmarkEnd w:id="5"/>
    </w:p>
    <w:p w14:paraId="624D8729" w14:textId="584C7163" w:rsidR="005740C3" w:rsidRPr="005740C3" w:rsidRDefault="004E1498" w:rsidP="00F1527A">
      <w:pPr>
        <w:pStyle w:val="Nadpis2"/>
        <w:widowControl w:val="0"/>
      </w:pPr>
      <w:r w:rsidRPr="004E1498">
        <w:t>Z</w:t>
      </w:r>
      <w:r w:rsidR="005740C3">
        <w:t xml:space="preserve">hotovitel je povinen provést a předat </w:t>
      </w:r>
      <w:r w:rsidRPr="004E1498">
        <w:t xml:space="preserve">Dílo nejpozději do </w:t>
      </w:r>
      <w:r w:rsidR="00FF0000">
        <w:t>24 měsíců ode dne nabytí účinnosti Smlouvy.</w:t>
      </w:r>
    </w:p>
    <w:p w14:paraId="38280017" w14:textId="77777777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FF0000" w:rsidRDefault="004E1498" w:rsidP="00F1527A">
      <w:pPr>
        <w:pStyle w:val="Nadpis2"/>
        <w:widowControl w:val="0"/>
      </w:pPr>
      <w:r w:rsidRPr="004E1498">
        <w:t xml:space="preserve">Záruční doba </w:t>
      </w:r>
      <w:r w:rsidRPr="00FF0000">
        <w:t xml:space="preserve">činí </w:t>
      </w:r>
      <w:r w:rsidR="00816B59" w:rsidRPr="00FF0000">
        <w:t>24 měsíců</w:t>
      </w:r>
      <w:r w:rsidRPr="00FF0000">
        <w:t>.</w:t>
      </w:r>
    </w:p>
    <w:p w14:paraId="700C0934" w14:textId="52529E2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7D5D2223" w:rsidR="004E1498" w:rsidRPr="004E1498" w:rsidRDefault="004E1498" w:rsidP="00F1527A">
      <w:pPr>
        <w:pStyle w:val="Nadpis2"/>
        <w:widowControl w:val="0"/>
      </w:pPr>
      <w:r w:rsidRPr="004E1498">
        <w:lastRenderedPageBreak/>
        <w:t>Na pro</w:t>
      </w:r>
      <w:r w:rsidR="000D278B">
        <w:t>vedení Díla se budou podílet pod</w:t>
      </w:r>
      <w:r w:rsidRPr="004E1498">
        <w:t>dodavatelé uvedení v</w:t>
      </w:r>
      <w:r w:rsidR="00052CEF">
        <w:t> </w:t>
      </w:r>
      <w:r w:rsidRPr="004E1498">
        <w:t>příloze</w:t>
      </w:r>
      <w:r w:rsidR="00052CEF">
        <w:t xml:space="preserve"> č. </w:t>
      </w:r>
      <w:r w:rsidR="00FF0000">
        <w:t>5</w:t>
      </w:r>
      <w:r w:rsidR="006566F7">
        <w:t xml:space="preserve"> této S</w:t>
      </w:r>
      <w:r w:rsidRPr="004E1498">
        <w:t xml:space="preserve">mlouvy. </w:t>
      </w:r>
    </w:p>
    <w:p w14:paraId="6E4032B4" w14:textId="6BC74EE7" w:rsidR="007C01CD" w:rsidRDefault="00A02EE7" w:rsidP="00E83679">
      <w:pPr>
        <w:pStyle w:val="Odstavecbez"/>
      </w:pPr>
      <w:r w:rsidRPr="009B4030">
        <w:rPr>
          <w:highlight w:val="green"/>
        </w:rPr>
        <w:t xml:space="preserve">(jestliže se na provedení díla nebudou podílet poddodavatelé, dodavatel do bodu </w:t>
      </w:r>
      <w:r w:rsidR="00D07814">
        <w:rPr>
          <w:highlight w:val="green"/>
        </w:rPr>
        <w:t>5</w:t>
      </w:r>
      <w:r w:rsidRPr="009B4030">
        <w:rPr>
          <w:highlight w:val="green"/>
        </w:rPr>
        <w:t>.1 napíše: „Na provedení Díla se nebudou podílet poddodavatelé a vymaže tuto položku ze seznamu příloh).</w:t>
      </w:r>
    </w:p>
    <w:p w14:paraId="7B4D3379" w14:textId="46573BB6" w:rsidR="00FD17C6" w:rsidRPr="00FF0000" w:rsidRDefault="00FD17C6" w:rsidP="00F1527A">
      <w:pPr>
        <w:pStyle w:val="Nadpis2"/>
        <w:widowControl w:val="0"/>
      </w:pPr>
      <w:r w:rsidRPr="00FF0000">
        <w:t>Na provedení Díla se budou podílet č</w:t>
      </w:r>
      <w:r w:rsidR="00816B59" w:rsidRPr="00FF0000">
        <w:t>lenové realizačního týmu uvedení</w:t>
      </w:r>
      <w:r w:rsidR="006566F7" w:rsidRPr="00FF0000">
        <w:t xml:space="preserve"> v příloze č</w:t>
      </w:r>
      <w:r w:rsidR="00FF0000" w:rsidRPr="00FF0000">
        <w:t>. 4 t</w:t>
      </w:r>
      <w:r w:rsidR="006566F7" w:rsidRPr="00FF0000">
        <w:t>éto S</w:t>
      </w:r>
      <w:r w:rsidRPr="00FF0000">
        <w:t>mlouvy.</w:t>
      </w:r>
    </w:p>
    <w:p w14:paraId="5BBC90E2" w14:textId="68A39FC5" w:rsidR="00FD17C6" w:rsidRPr="00FF0000" w:rsidRDefault="00FD17C6" w:rsidP="00F1527A">
      <w:pPr>
        <w:pStyle w:val="Nadpis2"/>
        <w:widowControl w:val="0"/>
      </w:pPr>
      <w:r w:rsidRPr="00FF0000">
        <w:t xml:space="preserve">Zhotovitel může v průběhu plnění Předmětu díla nahradit některé osoby z osob, uvedených v seznamu realizačního týmu dle přílohy </w:t>
      </w:r>
      <w:r w:rsidR="00F0363E" w:rsidRPr="00FF0000">
        <w:t>č</w:t>
      </w:r>
      <w:r w:rsidR="00FF0000" w:rsidRPr="00FF0000">
        <w:t xml:space="preserve">. 4 </w:t>
      </w:r>
      <w:r w:rsidRPr="00FF0000">
        <w:t xml:space="preserve">této </w:t>
      </w:r>
      <w:r w:rsidR="00A605AE" w:rsidRPr="00FF0000">
        <w:t>S</w:t>
      </w:r>
      <w:r w:rsidRPr="00FF0000">
        <w:t>mlouvy, pouze po předchozím souhlasu Objednatele na základě písemné žádosti Zhotovitele. V případě, že Zhotovitel požádá o změnu některých členů realizačního týmu uvedeného v příloze č</w:t>
      </w:r>
      <w:r w:rsidR="00AC6835">
        <w:t>. 4</w:t>
      </w:r>
      <w:r w:rsidRPr="00FF0000">
        <w:t xml:space="preserve"> této Smlouvy, musí tato osoba, splňovat kvalifikaci požadovanou </w:t>
      </w:r>
      <w:r w:rsidR="00380260" w:rsidRPr="00FF0000">
        <w:t>ve Veřejné zakázce</w:t>
      </w:r>
      <w:r w:rsidRPr="00FF0000">
        <w:t>. Změna osoby nepodléhá povinnosti uzavřít dodatek ke Smlouvě a proběhne na základě písemného souhlasu Objednatele s touto změnou.</w:t>
      </w:r>
    </w:p>
    <w:p w14:paraId="21F816C5" w14:textId="77777777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F1527A">
      <w:pPr>
        <w:pStyle w:val="Nadpis2"/>
        <w:widowControl w:val="0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E83679" w:rsidRDefault="004E1498" w:rsidP="00F1527A">
      <w:pPr>
        <w:pStyle w:val="Nadpis2"/>
        <w:widowControl w:val="0"/>
      </w:pPr>
      <w:r w:rsidRPr="00E83679">
        <w:t>Kontaktními osobami smluvních stran jsou</w:t>
      </w:r>
    </w:p>
    <w:p w14:paraId="4E7FEA6D" w14:textId="50F7C6AB" w:rsidR="004E1498" w:rsidRPr="00052CEF" w:rsidRDefault="004E1498" w:rsidP="00F1527A">
      <w:pPr>
        <w:pStyle w:val="Nadpis3"/>
        <w:widowControl w:val="0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tel.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email </w:t>
      </w:r>
      <w:r w:rsidRPr="00052CEF">
        <w:rPr>
          <w:highlight w:val="yellow"/>
        </w:rPr>
        <w:t>…</w:t>
      </w:r>
      <w:r w:rsidR="00052CEF">
        <w:rPr>
          <w:highlight w:val="yellow"/>
        </w:rPr>
        <w:t xml:space="preserve"> </w:t>
      </w:r>
      <w:r w:rsidR="00052CEF" w:rsidRPr="00E83679">
        <w:rPr>
          <w:highlight w:val="yellow"/>
        </w:rPr>
        <w:t>[DOPLNÍ OBJEDNATEL PŘI PODPISU SMLOUVY]</w:t>
      </w:r>
      <w:r w:rsidR="0086114C" w:rsidRPr="00052CEF">
        <w:rPr>
          <w:highlight w:val="yellow"/>
        </w:rPr>
        <w:t>,</w:t>
      </w:r>
    </w:p>
    <w:p w14:paraId="1C513CD4" w14:textId="471FA70A" w:rsidR="004E1498" w:rsidRPr="00E83679" w:rsidRDefault="004E1498" w:rsidP="00F1527A">
      <w:pPr>
        <w:pStyle w:val="Nadpis3"/>
        <w:widowControl w:val="0"/>
      </w:pPr>
      <w:r w:rsidRPr="00E83679">
        <w:t xml:space="preserve">za Zhotovitele p. </w:t>
      </w:r>
      <w:r w:rsidR="008945EC" w:rsidRPr="00C37E6D">
        <w:rPr>
          <w:rFonts w:ascii="Verdana" w:hAnsi="Verdana"/>
          <w:highlight w:val="green"/>
        </w:rPr>
        <w:t>[DOPLNÍ ZHOTOVITEL]</w:t>
      </w:r>
      <w:r w:rsidR="00C37E6D">
        <w:rPr>
          <w:rFonts w:ascii="Verdana" w:hAnsi="Verdana"/>
        </w:rPr>
        <w:t>.</w:t>
      </w:r>
    </w:p>
    <w:p w14:paraId="739753B3" w14:textId="34ECEF7A" w:rsidR="004E1498" w:rsidRPr="00D9782E" w:rsidRDefault="004E1498" w:rsidP="00F1527A">
      <w:pPr>
        <w:pStyle w:val="Nadpis2"/>
        <w:widowControl w:val="0"/>
      </w:pPr>
      <w:r w:rsidRPr="00C37E6D">
        <w:rPr>
          <w:rFonts w:eastAsia="Calibri"/>
        </w:rPr>
        <w:t>Smluvní</w:t>
      </w:r>
      <w:r w:rsidRPr="004E1498">
        <w:rPr>
          <w:rFonts w:eastAsia="Calibri"/>
        </w:rPr>
        <w:t xml:space="preserve">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>uveřejňování těchto smluv a o registru smluv, ve znění pozdějších předpisů (dále jen „</w:t>
      </w:r>
      <w:r w:rsidRPr="00E83679">
        <w:rPr>
          <w:rStyle w:val="Kurzvatun"/>
          <w:rFonts w:eastAsia="Calibri"/>
        </w:rPr>
        <w:t>ZRS</w:t>
      </w:r>
      <w:r w:rsidRPr="00D9782E">
        <w:rPr>
          <w:rFonts w:eastAsia="Calibri"/>
        </w:rPr>
        <w:t xml:space="preserve">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F1527A">
      <w:pPr>
        <w:pStyle w:val="Nadpis2"/>
        <w:widowControl w:val="0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</w:t>
      </w:r>
      <w:r w:rsidRPr="00E83679">
        <w:rPr>
          <w:rStyle w:val="Kurzvatun"/>
          <w:rFonts w:eastAsia="Calibri"/>
        </w:rPr>
        <w:t>obchodní tajemství</w:t>
      </w:r>
      <w:r w:rsidRPr="00D9782E">
        <w:rPr>
          <w:rFonts w:eastAsia="Calibri"/>
        </w:rPr>
        <w:t>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</w:t>
      </w:r>
      <w:r w:rsidRPr="00D9782E">
        <w:rPr>
          <w:rFonts w:eastAsia="Calibri"/>
        </w:rPr>
        <w:lastRenderedPageBreak/>
        <w:t xml:space="preserve">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7C954BC8" w:rsidR="004429CF" w:rsidRPr="00985EC7" w:rsidRDefault="006C7697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F1527A">
      <w:pPr>
        <w:pStyle w:val="Nadpis1"/>
        <w:widowControl w:val="0"/>
        <w:suppressAutoHyphens w:val="0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č. 159/2006 Sb., o střetu zájmů, ve znění pozdějších předpisů (dále jen „</w:t>
      </w:r>
      <w:r w:rsidRPr="00E83679">
        <w:rPr>
          <w:rStyle w:val="Kurzvatun"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</w:p>
    <w:p w14:paraId="469BA452" w14:textId="77777777" w:rsidR="002A2DDA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</w:t>
      </w:r>
      <w:r w:rsidR="002A2DDA">
        <w:t>:</w:t>
      </w:r>
    </w:p>
    <w:p w14:paraId="065A6CB4" w14:textId="77777777" w:rsidR="00674571" w:rsidRPr="00345739" w:rsidRDefault="00674571" w:rsidP="00345739">
      <w:pPr>
        <w:pStyle w:val="aodst"/>
      </w:pPr>
      <w:r w:rsidRPr="003B16F0">
        <w:t xml:space="preserve">on, ani žádný z jeho poddodavatelů, nejsou osobami, na něž se vztahuje zákaz </w:t>
      </w:r>
      <w:r w:rsidRPr="00345739">
        <w:t xml:space="preserve">zadání veřejné zakázky ve smyslu § </w:t>
      </w:r>
      <w:proofErr w:type="gramStart"/>
      <w:r w:rsidRPr="00345739">
        <w:t>48a</w:t>
      </w:r>
      <w:proofErr w:type="gramEnd"/>
      <w:r w:rsidRPr="00345739">
        <w:t xml:space="preserve"> zákona č. 134/2016 Sb., o zadávání veřejných zakázek, ve znění pozdějších předpisů,</w:t>
      </w:r>
    </w:p>
    <w:p w14:paraId="5608F8C0" w14:textId="77777777" w:rsidR="00674571" w:rsidRPr="00345739" w:rsidRDefault="00674571" w:rsidP="00345739">
      <w:pPr>
        <w:pStyle w:val="aodst"/>
      </w:pPr>
      <w:r w:rsidRPr="00345739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2316D48D" w14:textId="105C2E63" w:rsidR="0073792E" w:rsidRPr="003A6968" w:rsidRDefault="00674571" w:rsidP="00E83679">
      <w:pPr>
        <w:pStyle w:val="aodst"/>
      </w:pPr>
      <w:r w:rsidRPr="00345739">
        <w:t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</w:t>
      </w:r>
      <w:r w:rsidRPr="003B16F0">
        <w:t xml:space="preserve">váděcích předpisů k tomuto nařízení Rady (EU) č. 269/2014 anebo osobami dle čl. 2 nařízení uvedených v odstavci </w:t>
      </w:r>
      <w:r w:rsidR="00345739">
        <w:fldChar w:fldCharType="begin"/>
      </w:r>
      <w:r w:rsidR="00345739">
        <w:instrText xml:space="preserve"> REF _Ref156814681 \r \h </w:instrText>
      </w:r>
      <w:r w:rsidR="00345739">
        <w:fldChar w:fldCharType="separate"/>
      </w:r>
      <w:r w:rsidR="00345739">
        <w:t>8.5</w:t>
      </w:r>
      <w:r w:rsidR="00345739">
        <w:fldChar w:fldCharType="end"/>
      </w:r>
      <w:r w:rsidRPr="003B16F0">
        <w:t xml:space="preserve"> této Smlouvy (dále jen „</w:t>
      </w:r>
      <w:r w:rsidRPr="00674571">
        <w:rPr>
          <w:rStyle w:val="Kurzvatun"/>
          <w:rFonts w:eastAsiaTheme="minorHAnsi"/>
        </w:rPr>
        <w:t>Sankční seznamy</w:t>
      </w:r>
      <w:r w:rsidRPr="003B16F0">
        <w:t>“)</w:t>
      </w:r>
      <w:r w:rsidR="0073792E" w:rsidRPr="003A6968">
        <w:t>.</w:t>
      </w:r>
    </w:p>
    <w:p w14:paraId="3DE4E643" w14:textId="3DDB9CA8" w:rsidR="0073792E" w:rsidRDefault="0073792E" w:rsidP="00E83679">
      <w:pPr>
        <w:pStyle w:val="Nadpis2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odstavce </w:t>
      </w:r>
      <w:r w:rsidR="00D07814">
        <w:t>7</w:t>
      </w:r>
      <w:r>
        <w:t xml:space="preserve">.1 a </w:t>
      </w:r>
      <w:r w:rsidR="00D07814">
        <w:t>7</w:t>
      </w:r>
      <w:r>
        <w:t xml:space="preserve">.2 této Smlouvy také </w:t>
      </w:r>
      <w:r w:rsidRPr="00460011">
        <w:rPr>
          <w:rFonts w:eastAsia="Calibri"/>
        </w:rPr>
        <w:t>jednotlivě</w:t>
      </w:r>
      <w:r>
        <w:t xml:space="preserve"> pro všechny osoby v rámci Zhotovitele sdružené</w:t>
      </w:r>
      <w:r w:rsidR="00B40A03">
        <w:t>,</w:t>
      </w:r>
      <w:r>
        <w:t xml:space="preserve"> a to bez ohledu na právní formu tohoto sdružení.</w:t>
      </w:r>
    </w:p>
    <w:p w14:paraId="1162654B" w14:textId="44A36722" w:rsidR="0073792E" w:rsidRPr="0073792E" w:rsidRDefault="0073792E" w:rsidP="00F1527A">
      <w:pPr>
        <w:pStyle w:val="Nadpis2"/>
        <w:widowControl w:val="0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429CA5CB" w:rsidR="0073792E" w:rsidRPr="0073792E" w:rsidRDefault="0073792E" w:rsidP="00F1527A">
      <w:pPr>
        <w:pStyle w:val="Nadpis2"/>
        <w:widowControl w:val="0"/>
      </w:pPr>
      <w:bookmarkStart w:id="6" w:name="_Ref156814681"/>
      <w:r>
        <w:t>Zhotovitel</w:t>
      </w:r>
      <w:r w:rsidRPr="0073792E">
        <w:t xml:space="preserve"> se dále zavazuje postupovat při plnění této Smlouvy v souladu s </w:t>
      </w:r>
      <w:r w:rsidR="00674571">
        <w:t>n</w:t>
      </w:r>
      <w:r w:rsidRPr="0073792E">
        <w:t xml:space="preserve">ařízením Rady (ES) č. 765/2006 ze dne 18. května 2006 o omezujících opatřeních vzhledem k situaci v Bělorusku a k zapojení Běloruska do ruské agrese proti Ukrajině, ve znění pozdějších </w:t>
      </w:r>
      <w:r w:rsidRPr="0073792E">
        <w:lastRenderedPageBreak/>
        <w:t xml:space="preserve">předpisů, </w:t>
      </w:r>
      <w:r w:rsidR="00674571">
        <w:t>n</w:t>
      </w:r>
      <w:r w:rsidR="00674571" w:rsidRPr="002B73F3">
        <w:rPr>
          <w:rStyle w:val="normaltextrun"/>
          <w:bdr w:val="none" w:sz="0" w:space="0" w:color="auto" w:frame="1"/>
        </w:rPr>
        <w:t>ařízení</w:t>
      </w:r>
      <w:r w:rsidR="00674571">
        <w:rPr>
          <w:rStyle w:val="normaltextrun"/>
          <w:bdr w:val="none" w:sz="0" w:space="0" w:color="auto" w:frame="1"/>
        </w:rPr>
        <w:t>m</w:t>
      </w:r>
      <w:r w:rsidR="00674571" w:rsidRPr="002B73F3">
        <w:rPr>
          <w:rStyle w:val="normaltextrun"/>
          <w:bdr w:val="none" w:sz="0" w:space="0" w:color="auto" w:frame="1"/>
        </w:rPr>
        <w:t xml:space="preserve"> </w:t>
      </w:r>
      <w:r w:rsidR="00674571" w:rsidRPr="00EA0FEC">
        <w:rPr>
          <w:rStyle w:val="normaltextrun"/>
        </w:rPr>
        <w:t>Rady</w:t>
      </w:r>
      <w:r w:rsidR="00674571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674571">
        <w:rPr>
          <w:rStyle w:val="normaltextrun"/>
          <w:bdr w:val="none" w:sz="0" w:space="0" w:color="auto" w:frame="1"/>
        </w:rPr>
        <w:t> </w:t>
      </w:r>
      <w:r w:rsidR="00674571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674571">
        <w:rPr>
          <w:rStyle w:val="normaltextrun"/>
          <w:bdr w:val="none" w:sz="0" w:space="0" w:color="auto" w:frame="1"/>
        </w:rPr>
        <w:t>,</w:t>
      </w:r>
      <w:r w:rsidR="00674571" w:rsidRPr="007A08B0">
        <w:t xml:space="preserve"> a dalších prováděcích předpisů k t</w:t>
      </w:r>
      <w:r w:rsidR="00674571">
        <w:t>ěmto</w:t>
      </w:r>
      <w:r w:rsidR="00674571" w:rsidRPr="007A08B0">
        <w:t xml:space="preserve"> nařízení</w:t>
      </w:r>
      <w:r w:rsidR="00674571">
        <w:t>m</w:t>
      </w:r>
      <w:r w:rsidRPr="0073792E">
        <w:t>.</w:t>
      </w:r>
      <w:bookmarkEnd w:id="6"/>
    </w:p>
    <w:p w14:paraId="296F03CC" w14:textId="2AABFCC3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</w:t>
      </w:r>
      <w:r w:rsidR="00674571" w:rsidRPr="007A08B0">
        <w:t xml:space="preserve">zavazuje, že finanční prostředky ani hospodářské zdroje, které obdrží od </w:t>
      </w:r>
      <w:r w:rsidR="00674571">
        <w:t>Objednatele</w:t>
      </w:r>
      <w:r w:rsidR="00674571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r w:rsidRPr="0073792E">
        <w:t>.</w:t>
      </w:r>
    </w:p>
    <w:p w14:paraId="57CF7C6B" w14:textId="3B418AA6" w:rsidR="00AB3FAE" w:rsidRPr="00EC44FE" w:rsidRDefault="0073792E" w:rsidP="00F1527A">
      <w:pPr>
        <w:pStyle w:val="Nadpis2"/>
        <w:widowControl w:val="0"/>
      </w:pPr>
      <w:r w:rsidRPr="0073792E">
        <w:t>Ukáž</w:t>
      </w:r>
      <w:r w:rsidR="00674571">
        <w:t>e</w:t>
      </w:r>
      <w:r w:rsidRPr="0073792E">
        <w:t xml:space="preserve">-li se </w:t>
      </w:r>
      <w:r w:rsidR="00674571">
        <w:t xml:space="preserve">jakékoliv </w:t>
      </w:r>
      <w:r w:rsidRPr="0073792E">
        <w:t xml:space="preserve">prohlášení </w:t>
      </w:r>
      <w:r>
        <w:t>Zhotovitele</w:t>
      </w:r>
      <w:r w:rsidRPr="0073792E">
        <w:t xml:space="preserve"> dle </w:t>
      </w:r>
      <w:r w:rsidR="00674571">
        <w:t>tohoto článku</w:t>
      </w:r>
      <w:r w:rsidRPr="0073792E">
        <w:t xml:space="preserve"> Smlouvy jako nepravdiv</w:t>
      </w:r>
      <w:r w:rsidR="00674571">
        <w:t>é</w:t>
      </w:r>
      <w:r w:rsidRPr="0073792E">
        <w:t xml:space="preserve"> nebo poruší-li </w:t>
      </w:r>
      <w:r>
        <w:t>Zhotovitel</w:t>
      </w:r>
      <w:r w:rsidRPr="0073792E">
        <w:t xml:space="preserve"> svou oznamovací povinnost nebo </w:t>
      </w:r>
      <w:r w:rsidR="00674571">
        <w:t xml:space="preserve">některou z dalších </w:t>
      </w:r>
      <w:r w:rsidRPr="0073792E">
        <w:t>povinnost</w:t>
      </w:r>
      <w:r w:rsidR="00674571">
        <w:t>í</w:t>
      </w:r>
      <w:r w:rsidRPr="0073792E">
        <w:t xml:space="preserve"> dle </w:t>
      </w:r>
      <w:r w:rsidR="00674571">
        <w:t>tohoto článku</w:t>
      </w:r>
      <w:r w:rsidRPr="0073792E">
        <w:t xml:space="preserve">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</w:t>
      </w:r>
      <w:r w:rsidRPr="00D07814">
        <w:t>výši 5 %</w:t>
      </w:r>
      <w:r w:rsidRPr="0073792E">
        <w:t xml:space="preserve"> procent z</w:t>
      </w:r>
      <w:r w:rsidR="00E13382">
        <w:t> C</w:t>
      </w:r>
      <w:r w:rsidRPr="0073792E">
        <w:t>eny</w:t>
      </w:r>
      <w:r w:rsidR="00E13382">
        <w:t xml:space="preserve"> díla (C</w:t>
      </w:r>
      <w:r w:rsidRPr="0073792E">
        <w:t>ena bez DPH) sjednané dle této Smlouvy. Ustanovení § 2004 odst. 2 Občanského zákoníku a § 2050 Občanského zákoníku se nepoužijí.</w:t>
      </w:r>
    </w:p>
    <w:p w14:paraId="1184804C" w14:textId="72A255C6" w:rsidR="00867CA0" w:rsidRDefault="00867CA0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5323DBB3" w14:textId="45723E68" w:rsidR="00867CA0" w:rsidRPr="00D5033E" w:rsidRDefault="00867CA0" w:rsidP="00E83679">
      <w:pPr>
        <w:pStyle w:val="Nadpis2"/>
      </w:pPr>
      <w:bookmarkStart w:id="7" w:name="_Hlk142919320"/>
      <w:r w:rsidRPr="00D5033E">
        <w:t xml:space="preserve">Smluvní strany stvrzují, že při uzavírání této </w:t>
      </w:r>
      <w:r w:rsidR="00674571">
        <w:t>Smlou</w:t>
      </w:r>
      <w:r w:rsidRPr="00D5033E">
        <w:t xml:space="preserve">vy jednaly a postupovaly čestně a transparentně a zavazují se tak jednat i při plnění této </w:t>
      </w:r>
      <w:r w:rsidR="00674571">
        <w:t>Smlou</w:t>
      </w:r>
      <w:r w:rsidRPr="00D5033E">
        <w:t xml:space="preserve">vy a veškerých činnostech s ní souvisejících. Každá ze smluvních stran se zavazuje jednat v souladu se zásadami, hodnotami a cíli </w:t>
      </w:r>
      <w:proofErr w:type="spellStart"/>
      <w:r w:rsidRPr="00D5033E">
        <w:t>compliance</w:t>
      </w:r>
      <w:proofErr w:type="spellEnd"/>
      <w:r w:rsidRPr="00D5033E">
        <w:t xml:space="preserve"> programů a etických hodnot druhé smluvní strany, pakliže těmito dokumenty dotčené smluvní strany disponují, a jsou uveřejněny na webových stránkách smluvních stran.</w:t>
      </w:r>
    </w:p>
    <w:p w14:paraId="2AE8CB72" w14:textId="6863074B" w:rsidR="00867CA0" w:rsidRDefault="00867CA0" w:rsidP="00E83679">
      <w:pPr>
        <w:pStyle w:val="Nadpis2"/>
      </w:pPr>
      <w:r>
        <w:t xml:space="preserve">Správa železnic, státní organizace, má výše uvedené dokumenty k dispozici na webových stránkách: </w:t>
      </w:r>
      <w:hyperlink r:id="rId11" w:history="1">
        <w:r w:rsidRPr="008D4F3E">
          <w:rPr>
            <w:rStyle w:val="Hypertextovodkaz"/>
          </w:rPr>
          <w:t>https://www.spravazeleznic.cz/o-nas/nazadouci-jednani-a-boj-s-korupci</w:t>
        </w:r>
      </w:hyperlink>
      <w:r>
        <w:rPr>
          <w:rStyle w:val="Hypertextovodkaz"/>
        </w:rPr>
        <w:t>.</w:t>
      </w:r>
    </w:p>
    <w:p w14:paraId="69C094AA" w14:textId="2F77ABF3" w:rsidR="00867CA0" w:rsidRPr="00CC3E56" w:rsidRDefault="00867CA0" w:rsidP="00E83679">
      <w:pPr>
        <w:pStyle w:val="Nadpis2"/>
      </w:pPr>
      <w:r>
        <w:t xml:space="preserve">Zhotovitel má výše uvedené dokumenty k dispozici na webových </w:t>
      </w:r>
      <w:bookmarkEnd w:id="7"/>
      <w:r w:rsidR="00F0363E">
        <w:t xml:space="preserve">stránkách: </w:t>
      </w:r>
      <w:r w:rsidR="00F0363E" w:rsidRPr="00E83679">
        <w:rPr>
          <w:highlight w:val="green"/>
        </w:rPr>
        <w:t>[</w:t>
      </w:r>
      <w:r w:rsidR="00DB7CC9" w:rsidRPr="00E83679">
        <w:rPr>
          <w:highlight w:val="green"/>
        </w:rPr>
        <w:t xml:space="preserve">doplní Zhotovitel x nemá-li Zhotovitel výše uvedené dokumenty, celý bod </w:t>
      </w:r>
      <w:r w:rsidR="00D07814">
        <w:rPr>
          <w:highlight w:val="green"/>
        </w:rPr>
        <w:t>8</w:t>
      </w:r>
      <w:r w:rsidR="00DB7CC9" w:rsidRPr="00E83679">
        <w:rPr>
          <w:highlight w:val="green"/>
        </w:rPr>
        <w:t>.3 odstraní]</w:t>
      </w:r>
      <w:r w:rsidR="00F0363E">
        <w:t>.</w:t>
      </w:r>
    </w:p>
    <w:p w14:paraId="7ACA4F45" w14:textId="5D75F6A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F1527A">
      <w:pPr>
        <w:pStyle w:val="Nadpis2"/>
        <w:widowControl w:val="0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</w:t>
      </w:r>
      <w:r w:rsidRPr="00E83679">
        <w:rPr>
          <w:rStyle w:val="Kurzvatun"/>
        </w:rPr>
        <w:t>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F1527A">
      <w:pPr>
        <w:pStyle w:val="Nadpis2"/>
        <w:widowControl w:val="0"/>
      </w:pPr>
      <w:r w:rsidRPr="004E1498">
        <w:t xml:space="preserve">Zhotovitel prohlašuje, že </w:t>
      </w:r>
    </w:p>
    <w:p w14:paraId="7633B164" w14:textId="2B3E61B4" w:rsidR="004E1498" w:rsidRPr="004E1498" w:rsidRDefault="004E1498" w:rsidP="00F1527A">
      <w:pPr>
        <w:pStyle w:val="Nadpis3"/>
        <w:widowControl w:val="0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F1527A">
      <w:pPr>
        <w:pStyle w:val="Nadpis3"/>
        <w:widowControl w:val="0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F1527A">
      <w:pPr>
        <w:pStyle w:val="Nadpis2"/>
        <w:widowControl w:val="0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F1527A">
      <w:pPr>
        <w:pStyle w:val="Nadpis2"/>
        <w:widowControl w:val="0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F1527A">
      <w:pPr>
        <w:pStyle w:val="Nadpis2"/>
        <w:widowControl w:val="0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F1527A">
      <w:pPr>
        <w:pStyle w:val="Nadpis2"/>
        <w:widowControl w:val="0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 xml:space="preserve">ouva o dílo řídila Obchodními podmínkami, pokud Smlouva o dílo na Obchodní </w:t>
      </w:r>
      <w:r w:rsidRPr="004E1498">
        <w:lastRenderedPageBreak/>
        <w:t>podmínky pouze odkáže, aniž by bylo třeba Obchodní podmínky činit fyzickou součástí vyhotovení Smlouvy o dílo, neboť Zhotoviteli již bude obsah Obchodních podmínek známý.</w:t>
      </w:r>
    </w:p>
    <w:p w14:paraId="50EA6B13" w14:textId="2B378F3C" w:rsidR="004E1498" w:rsidRPr="004E1498" w:rsidRDefault="004E1498" w:rsidP="00AC6835">
      <w:pPr>
        <w:pStyle w:val="Nadpis2"/>
        <w:widowControl w:val="0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4C1A93EA" w14:textId="7B569B8B" w:rsidR="004E1498" w:rsidRPr="000C4D34" w:rsidRDefault="004E1498" w:rsidP="00F1527A">
      <w:pPr>
        <w:pStyle w:val="Nadpis2"/>
        <w:widowControl w:val="0"/>
      </w:pPr>
      <w:r w:rsidRPr="000C4D34">
        <w:rPr>
          <w:rFonts w:eastAsia="Calibri"/>
        </w:rPr>
        <w:t xml:space="preserve">Tato </w:t>
      </w:r>
      <w:r w:rsidR="00D9782E" w:rsidRPr="000C4D34">
        <w:rPr>
          <w:rFonts w:eastAsia="Calibri"/>
        </w:rPr>
        <w:t>Sml</w:t>
      </w:r>
      <w:r w:rsidRPr="000C4D34">
        <w:rPr>
          <w:rFonts w:eastAsia="Calibri"/>
        </w:rPr>
        <w:t xml:space="preserve">ouva nabývá platnosti okamžikem podpisu poslední ze </w:t>
      </w:r>
      <w:r w:rsidR="00D9782E" w:rsidRPr="000C4D34">
        <w:rPr>
          <w:rFonts w:eastAsia="Calibri"/>
        </w:rPr>
        <w:t>Sml</w:t>
      </w:r>
      <w:r w:rsidRPr="000C4D34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4E1498" w:rsidRDefault="004E1498" w:rsidP="00E83679">
      <w:pPr>
        <w:pStyle w:val="Plohynadpis"/>
      </w:pPr>
      <w:r w:rsidRPr="004E1498">
        <w:t>Přílohy</w:t>
      </w:r>
    </w:p>
    <w:p w14:paraId="13F6B238" w14:textId="2BB12FAC" w:rsidR="00315CEB" w:rsidRPr="00FF0000" w:rsidRDefault="00315CEB" w:rsidP="00E83679">
      <w:pPr>
        <w:pStyle w:val="Plohy"/>
      </w:pPr>
      <w:r w:rsidRPr="00FF0000">
        <w:t>Obchodní podmínky ke Smlouvě o dílo</w:t>
      </w:r>
    </w:p>
    <w:p w14:paraId="132EAB42" w14:textId="19554E53" w:rsidR="006E6E61" w:rsidRPr="00FF0000" w:rsidRDefault="00FF0000" w:rsidP="00E83679">
      <w:pPr>
        <w:pStyle w:val="Plohy"/>
      </w:pPr>
      <w:r w:rsidRPr="00FF0000">
        <w:t>Bližší specifikace předmětu plnění</w:t>
      </w:r>
    </w:p>
    <w:p w14:paraId="006CBB1A" w14:textId="3A227BE1" w:rsidR="006E6E61" w:rsidRPr="00FF0000" w:rsidRDefault="00052CEF" w:rsidP="00E83679">
      <w:pPr>
        <w:pStyle w:val="Plohy"/>
      </w:pPr>
      <w:r w:rsidRPr="00FF0000">
        <w:t>Cen</w:t>
      </w:r>
      <w:r w:rsidR="00EA6B84">
        <w:t>a plnění</w:t>
      </w:r>
    </w:p>
    <w:p w14:paraId="2C7BBE53" w14:textId="10FA92F9" w:rsidR="00FF0000" w:rsidRPr="00AC6835" w:rsidRDefault="00FF0000" w:rsidP="00FF0000">
      <w:pPr>
        <w:pStyle w:val="Plohy"/>
      </w:pPr>
      <w:r w:rsidRPr="00AC6835">
        <w:t xml:space="preserve">Seznam realizačního týmu </w:t>
      </w:r>
    </w:p>
    <w:p w14:paraId="077D172E" w14:textId="77E50CB2" w:rsidR="006E6E61" w:rsidRPr="00AC6835" w:rsidRDefault="004429CF" w:rsidP="00E83679">
      <w:pPr>
        <w:pStyle w:val="Plohy"/>
      </w:pPr>
      <w:r w:rsidRPr="00AC6835">
        <w:t>S</w:t>
      </w:r>
      <w:r w:rsidR="006E6E61" w:rsidRPr="00AC6835">
        <w:t>eznam poddodavatelů</w:t>
      </w:r>
      <w:r w:rsidRPr="00AC6835">
        <w:t xml:space="preserve"> </w:t>
      </w:r>
    </w:p>
    <w:p w14:paraId="63A374A3" w14:textId="68872355" w:rsidR="00613238" w:rsidRDefault="00613238" w:rsidP="00E83679">
      <w:pPr>
        <w:pStyle w:val="ZaObjdnateleZhotovitele"/>
      </w:pPr>
      <w:r>
        <w:t xml:space="preserve">Za </w:t>
      </w:r>
      <w:r w:rsidRPr="00247E6A">
        <w:t>Objednatele</w:t>
      </w:r>
      <w:r>
        <w:t>:</w:t>
      </w:r>
      <w:r>
        <w:tab/>
      </w:r>
      <w:r>
        <w:tab/>
      </w:r>
      <w:r>
        <w:tab/>
      </w:r>
      <w:r>
        <w:tab/>
      </w:r>
      <w:r>
        <w:tab/>
        <w:t>Za Zhotovitele:</w:t>
      </w:r>
    </w:p>
    <w:p w14:paraId="4761E1C5" w14:textId="77777777" w:rsidR="00613238" w:rsidRDefault="00613238" w:rsidP="00E83679">
      <w:pPr>
        <w:pStyle w:val="Podpisovoprvnn"/>
      </w:pPr>
      <w:r>
        <w:t>……………………………………………………</w:t>
      </w:r>
      <w:r>
        <w:tab/>
      </w:r>
      <w:r>
        <w:tab/>
      </w:r>
      <w:r>
        <w:tab/>
        <w:t>…………………………………………………</w:t>
      </w:r>
      <w:r>
        <w:tab/>
      </w:r>
      <w:r>
        <w:tab/>
      </w:r>
    </w:p>
    <w:p w14:paraId="10BF5791" w14:textId="1C5C4666" w:rsidR="000C4D34" w:rsidRDefault="000C4D34" w:rsidP="00AC6835">
      <w:pPr>
        <w:widowControl w:val="0"/>
        <w:spacing w:before="0" w:after="0" w:line="276" w:lineRule="auto"/>
        <w:jc w:val="left"/>
        <w:rPr>
          <w:rStyle w:val="Tun"/>
          <w:rFonts w:eastAsiaTheme="minorHAnsi"/>
        </w:rPr>
      </w:pPr>
      <w:r w:rsidRPr="000C4D34">
        <w:rPr>
          <w:b/>
        </w:rPr>
        <w:t>Ing. David Miklas</w:t>
      </w:r>
      <w:r w:rsidR="00613238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 w:rsidRPr="00E83679">
        <w:rPr>
          <w:rStyle w:val="Tun"/>
          <w:rFonts w:eastAsiaTheme="minorHAnsi"/>
          <w:highlight w:val="green"/>
        </w:rPr>
        <w:t>[DOPLNÍ ZHOTOVITEL]</w:t>
      </w:r>
    </w:p>
    <w:p w14:paraId="0076AE5E" w14:textId="77777777" w:rsidR="00AC6835" w:rsidRDefault="000C4D34" w:rsidP="00AC6835">
      <w:pPr>
        <w:widowControl w:val="0"/>
        <w:spacing w:before="0" w:after="0" w:line="276" w:lineRule="auto"/>
        <w:jc w:val="left"/>
      </w:pPr>
      <w:r w:rsidRPr="00240B69">
        <w:t xml:space="preserve">ředitel </w:t>
      </w:r>
      <w:r w:rsidR="00AC6835">
        <w:t>organizační jednotky</w:t>
      </w:r>
    </w:p>
    <w:p w14:paraId="111F1717" w14:textId="640C034B" w:rsidR="00613238" w:rsidRPr="00E83679" w:rsidRDefault="000C4D34" w:rsidP="00AC6835">
      <w:pPr>
        <w:widowControl w:val="0"/>
        <w:spacing w:before="0" w:after="0" w:line="276" w:lineRule="auto"/>
        <w:jc w:val="left"/>
        <w:rPr>
          <w:rStyle w:val="Tun"/>
          <w:rFonts w:eastAsiaTheme="minorHAnsi"/>
        </w:rPr>
      </w:pPr>
      <w:r w:rsidRPr="00240B69">
        <w:t>Správa železniční telematiky</w:t>
      </w:r>
      <w:proofErr w:type="gramStart"/>
      <w:r w:rsidR="008945EC" w:rsidRPr="00E83679">
        <w:rPr>
          <w:rStyle w:val="Tun"/>
          <w:rFonts w:eastAsiaTheme="minorHAnsi"/>
        </w:rPr>
        <w:tab/>
      </w:r>
      <w:r w:rsidR="00613238" w:rsidRPr="00E83679">
        <w:rPr>
          <w:rStyle w:val="Tun"/>
          <w:rFonts w:eastAsiaTheme="minorHAnsi"/>
        </w:rPr>
        <w:t xml:space="preserve">  </w:t>
      </w:r>
      <w:r w:rsidR="00613238" w:rsidRPr="00E83679">
        <w:rPr>
          <w:rStyle w:val="Tun"/>
          <w:rFonts w:eastAsiaTheme="minorHAnsi"/>
        </w:rPr>
        <w:tab/>
      </w:r>
      <w:proofErr w:type="gramEnd"/>
      <w:r w:rsidR="00613238" w:rsidRPr="00E83679">
        <w:rPr>
          <w:rStyle w:val="Tun"/>
          <w:rFonts w:eastAsiaTheme="minorHAnsi"/>
        </w:rPr>
        <w:tab/>
      </w:r>
      <w:r w:rsidR="00613238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br/>
      </w:r>
    </w:p>
    <w:p w14:paraId="5E8BA70D" w14:textId="77777777" w:rsidR="00D9782E" w:rsidRDefault="00D9782E" w:rsidP="00F152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953C927" w16cex:dateUtc="2024-01-25T09:0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1A4250" w14:textId="77777777" w:rsidR="00AA3547" w:rsidRDefault="00AA3547" w:rsidP="00962258">
      <w:pPr>
        <w:spacing w:after="0" w:line="240" w:lineRule="auto"/>
      </w:pPr>
      <w:r>
        <w:separator/>
      </w:r>
    </w:p>
  </w:endnote>
  <w:endnote w:type="continuationSeparator" w:id="0">
    <w:p w14:paraId="51F55ABF" w14:textId="77777777" w:rsidR="00AA3547" w:rsidRDefault="00AA35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61FEB49E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280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280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E43A67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A69491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3B8893AB" w:rsidR="00592757" w:rsidRPr="00B8518B" w:rsidRDefault="00592757" w:rsidP="00E83679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280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280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E83679">
          <w:pPr>
            <w:pStyle w:val="Zpat"/>
            <w:spacing w:before="0"/>
            <w:jc w:val="lef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E8367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E8367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28FD792" w14:textId="77777777" w:rsidR="00592757" w:rsidRDefault="00592757" w:rsidP="00E83679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734DD67A" w14:textId="68750E5C" w:rsidR="00592757" w:rsidRDefault="00592757" w:rsidP="00E83679">
          <w:pPr>
            <w:pStyle w:val="Zpat"/>
            <w:spacing w:before="0"/>
            <w:jc w:val="lef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E83679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4CF99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8DD0B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13515" w14:textId="77777777" w:rsidR="00AA3547" w:rsidRDefault="00AA3547" w:rsidP="00962258">
      <w:pPr>
        <w:spacing w:after="0" w:line="240" w:lineRule="auto"/>
      </w:pPr>
      <w:r>
        <w:separator/>
      </w:r>
    </w:p>
  </w:footnote>
  <w:footnote w:type="continuationSeparator" w:id="0">
    <w:p w14:paraId="0EE6AEF3" w14:textId="77777777" w:rsidR="00AA3547" w:rsidRDefault="00AA354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multilevel"/>
    <w:tmpl w:val="214CC79C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B00C33E2"/>
    <w:lvl w:ilvl="0">
      <w:start w:val="1"/>
      <w:numFmt w:val="decimal"/>
      <w:pStyle w:val="Nadpis1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F65673F"/>
    <w:multiLevelType w:val="multilevel"/>
    <w:tmpl w:val="4B4C3250"/>
    <w:lvl w:ilvl="0">
      <w:start w:val="1"/>
      <w:numFmt w:val="decimal"/>
      <w:lvlText w:val="%1."/>
      <w:lvlJc w:val="left"/>
      <w:pPr>
        <w:ind w:left="680" w:hanging="68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ascii="Verdana" w:hAnsi="Verdana" w:hint="default"/>
        <w:b w:val="0"/>
        <w:i w:val="0"/>
        <w:sz w:val="18"/>
        <w:u w:val="none"/>
      </w:rPr>
    </w:lvl>
    <w:lvl w:ilvl="2">
      <w:start w:val="1"/>
      <w:numFmt w:val="lowerLetter"/>
      <w:lvlText w:val="%3."/>
      <w:lvlJc w:val="left"/>
      <w:pPr>
        <w:ind w:left="1247" w:hanging="567"/>
      </w:pPr>
      <w:rPr>
        <w:rFonts w:ascii="Verdana" w:hAnsi="Verdana" w:cs="Times New Roman" w:hint="default"/>
        <w:b w:val="0"/>
        <w:i w:val="0"/>
        <w:sz w:val="18"/>
      </w:rPr>
    </w:lvl>
    <w:lvl w:ilvl="3">
      <w:start w:val="1"/>
      <w:numFmt w:val="lowerRoman"/>
      <w:lvlText w:val="%4."/>
      <w:lvlJc w:val="left"/>
      <w:pPr>
        <w:ind w:left="1814" w:hanging="567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05B402F"/>
    <w:multiLevelType w:val="multilevel"/>
    <w:tmpl w:val="19F2BFBA"/>
    <w:lvl w:ilvl="0">
      <w:start w:val="1"/>
      <w:numFmt w:val="decimal"/>
      <w:pStyle w:val="Plohy"/>
      <w:lvlText w:val="%1."/>
      <w:lvlJc w:val="left"/>
      <w:pPr>
        <w:ind w:left="680" w:hanging="68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3472512"/>
    <w:multiLevelType w:val="multilevel"/>
    <w:tmpl w:val="8E0CEC12"/>
    <w:lvl w:ilvl="0">
      <w:start w:val="1"/>
      <w:numFmt w:val="decimal"/>
      <w:lvlText w:val="%1."/>
      <w:lvlJc w:val="left"/>
      <w:pPr>
        <w:ind w:left="680" w:hanging="68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ascii="Verdana" w:hAnsi="Verdana" w:hint="default"/>
        <w:b w:val="0"/>
        <w:bCs/>
        <w:i w:val="0"/>
        <w:sz w:val="18"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lowerLetter"/>
      <w:lvlText w:val="%4)"/>
      <w:lvlJc w:val="left"/>
      <w:pPr>
        <w:ind w:left="1247" w:hanging="567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4070991"/>
    <w:multiLevelType w:val="multilevel"/>
    <w:tmpl w:val="CABE99FC"/>
    <w:numStyleLink w:val="ListNumbermultilevel"/>
  </w:abstractNum>
  <w:abstractNum w:abstractNumId="24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23"/>
  </w:num>
  <w:num w:numId="5">
    <w:abstractNumId w:val="11"/>
  </w:num>
  <w:num w:numId="6">
    <w:abstractNumId w:val="1"/>
  </w:num>
  <w:num w:numId="7">
    <w:abstractNumId w:val="13"/>
  </w:num>
  <w:num w:numId="8">
    <w:abstractNumId w:val="24"/>
  </w:num>
  <w:num w:numId="9">
    <w:abstractNumId w:val="14"/>
  </w:num>
  <w:num w:numId="10">
    <w:abstractNumId w:val="8"/>
  </w:num>
  <w:num w:numId="11">
    <w:abstractNumId w:val="3"/>
  </w:num>
  <w:num w:numId="12">
    <w:abstractNumId w:val="20"/>
  </w:num>
  <w:num w:numId="13">
    <w:abstractNumId w:val="22"/>
  </w:num>
  <w:num w:numId="14">
    <w:abstractNumId w:val="6"/>
  </w:num>
  <w:num w:numId="15">
    <w:abstractNumId w:val="25"/>
  </w:num>
  <w:num w:numId="16">
    <w:abstractNumId w:val="16"/>
  </w:num>
  <w:num w:numId="17">
    <w:abstractNumId w:val="9"/>
  </w:num>
  <w:num w:numId="18">
    <w:abstractNumId w:val="12"/>
  </w:num>
  <w:num w:numId="19">
    <w:abstractNumId w:val="18"/>
  </w:num>
  <w:num w:numId="20">
    <w:abstractNumId w:val="17"/>
  </w:num>
  <w:num w:numId="21">
    <w:abstractNumId w:val="9"/>
  </w:num>
  <w:num w:numId="22">
    <w:abstractNumId w:val="21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0"/>
  </w:num>
  <w:num w:numId="28">
    <w:abstractNumId w:val="9"/>
  </w:num>
  <w:num w:numId="29">
    <w:abstractNumId w:val="9"/>
  </w:num>
  <w:num w:numId="30">
    <w:abstractNumId w:val="15"/>
  </w:num>
  <w:num w:numId="31">
    <w:abstractNumId w:val="4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 w:numId="38">
    <w:abstractNumId w:val="19"/>
  </w:num>
  <w:num w:numId="39">
    <w:abstractNumId w:val="9"/>
  </w:num>
  <w:num w:numId="40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40B0B"/>
    <w:rsid w:val="00052CEF"/>
    <w:rsid w:val="000625C1"/>
    <w:rsid w:val="000645D6"/>
    <w:rsid w:val="00072C1E"/>
    <w:rsid w:val="00073A69"/>
    <w:rsid w:val="000814B9"/>
    <w:rsid w:val="000853E9"/>
    <w:rsid w:val="000A13BC"/>
    <w:rsid w:val="000A3F85"/>
    <w:rsid w:val="000B324A"/>
    <w:rsid w:val="000C4D34"/>
    <w:rsid w:val="000D278B"/>
    <w:rsid w:val="000E23A7"/>
    <w:rsid w:val="000F3F61"/>
    <w:rsid w:val="00105CB1"/>
    <w:rsid w:val="0010693F"/>
    <w:rsid w:val="00107E5E"/>
    <w:rsid w:val="00114472"/>
    <w:rsid w:val="001211B7"/>
    <w:rsid w:val="0013379C"/>
    <w:rsid w:val="00153586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C65F9"/>
    <w:rsid w:val="001D3AFC"/>
    <w:rsid w:val="001D68A6"/>
    <w:rsid w:val="00207DF5"/>
    <w:rsid w:val="00216193"/>
    <w:rsid w:val="002313EA"/>
    <w:rsid w:val="00240B69"/>
    <w:rsid w:val="00247E6A"/>
    <w:rsid w:val="0025341D"/>
    <w:rsid w:val="00275474"/>
    <w:rsid w:val="00280E07"/>
    <w:rsid w:val="0029605F"/>
    <w:rsid w:val="002A2DDA"/>
    <w:rsid w:val="002A59EC"/>
    <w:rsid w:val="002C31BF"/>
    <w:rsid w:val="002D08B1"/>
    <w:rsid w:val="002D6523"/>
    <w:rsid w:val="002E0CD7"/>
    <w:rsid w:val="003013FA"/>
    <w:rsid w:val="003071BD"/>
    <w:rsid w:val="00315CEB"/>
    <w:rsid w:val="00333CA6"/>
    <w:rsid w:val="00341DCF"/>
    <w:rsid w:val="00345739"/>
    <w:rsid w:val="00357BC6"/>
    <w:rsid w:val="00373E4B"/>
    <w:rsid w:val="00380260"/>
    <w:rsid w:val="0038088E"/>
    <w:rsid w:val="003956C6"/>
    <w:rsid w:val="003A0DCF"/>
    <w:rsid w:val="003A4D59"/>
    <w:rsid w:val="003A7E84"/>
    <w:rsid w:val="003B39EC"/>
    <w:rsid w:val="003B5DD6"/>
    <w:rsid w:val="003B5FC3"/>
    <w:rsid w:val="003B674B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035"/>
    <w:rsid w:val="00453CD3"/>
    <w:rsid w:val="00457620"/>
    <w:rsid w:val="00460011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2D5D"/>
    <w:rsid w:val="004B300A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288E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13238"/>
    <w:rsid w:val="006550C0"/>
    <w:rsid w:val="006566F7"/>
    <w:rsid w:val="00660AD3"/>
    <w:rsid w:val="00674571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3792E"/>
    <w:rsid w:val="00743525"/>
    <w:rsid w:val="007510DD"/>
    <w:rsid w:val="00753EBA"/>
    <w:rsid w:val="00756BBA"/>
    <w:rsid w:val="0076286B"/>
    <w:rsid w:val="00766846"/>
    <w:rsid w:val="0077673A"/>
    <w:rsid w:val="007839B8"/>
    <w:rsid w:val="007846E1"/>
    <w:rsid w:val="007A0C04"/>
    <w:rsid w:val="007B570C"/>
    <w:rsid w:val="007C01CD"/>
    <w:rsid w:val="007C589B"/>
    <w:rsid w:val="007E15FA"/>
    <w:rsid w:val="007E4A6E"/>
    <w:rsid w:val="007F56A7"/>
    <w:rsid w:val="00807DD0"/>
    <w:rsid w:val="00810E9B"/>
    <w:rsid w:val="00816B59"/>
    <w:rsid w:val="00845DC2"/>
    <w:rsid w:val="0084768D"/>
    <w:rsid w:val="00852800"/>
    <w:rsid w:val="0086114C"/>
    <w:rsid w:val="008659F3"/>
    <w:rsid w:val="00867CA0"/>
    <w:rsid w:val="00886D4B"/>
    <w:rsid w:val="008945EC"/>
    <w:rsid w:val="00895406"/>
    <w:rsid w:val="008A3568"/>
    <w:rsid w:val="008B6021"/>
    <w:rsid w:val="008D03B9"/>
    <w:rsid w:val="008E1E86"/>
    <w:rsid w:val="008F18D6"/>
    <w:rsid w:val="008F7DFE"/>
    <w:rsid w:val="009032FF"/>
    <w:rsid w:val="00904780"/>
    <w:rsid w:val="00922385"/>
    <w:rsid w:val="009223DF"/>
    <w:rsid w:val="00936091"/>
    <w:rsid w:val="00940693"/>
    <w:rsid w:val="00940D8A"/>
    <w:rsid w:val="00950C1F"/>
    <w:rsid w:val="00962258"/>
    <w:rsid w:val="009678B7"/>
    <w:rsid w:val="009833E1"/>
    <w:rsid w:val="00985EC7"/>
    <w:rsid w:val="009914E4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1A92"/>
    <w:rsid w:val="00A021CC"/>
    <w:rsid w:val="00A02EE7"/>
    <w:rsid w:val="00A157FE"/>
    <w:rsid w:val="00A25B66"/>
    <w:rsid w:val="00A320BE"/>
    <w:rsid w:val="00A53522"/>
    <w:rsid w:val="00A605AE"/>
    <w:rsid w:val="00A6177B"/>
    <w:rsid w:val="00A66136"/>
    <w:rsid w:val="00A76699"/>
    <w:rsid w:val="00AA3547"/>
    <w:rsid w:val="00AA4CBB"/>
    <w:rsid w:val="00AA65FA"/>
    <w:rsid w:val="00AA7351"/>
    <w:rsid w:val="00AB3FAE"/>
    <w:rsid w:val="00AB6759"/>
    <w:rsid w:val="00AC6835"/>
    <w:rsid w:val="00AD056F"/>
    <w:rsid w:val="00AD55D5"/>
    <w:rsid w:val="00AD6731"/>
    <w:rsid w:val="00AD7371"/>
    <w:rsid w:val="00AF11FA"/>
    <w:rsid w:val="00B15D0D"/>
    <w:rsid w:val="00B17679"/>
    <w:rsid w:val="00B21D0B"/>
    <w:rsid w:val="00B27209"/>
    <w:rsid w:val="00B3452A"/>
    <w:rsid w:val="00B365D2"/>
    <w:rsid w:val="00B40A03"/>
    <w:rsid w:val="00B545C1"/>
    <w:rsid w:val="00B74164"/>
    <w:rsid w:val="00B748DD"/>
    <w:rsid w:val="00B75EE1"/>
    <w:rsid w:val="00B77481"/>
    <w:rsid w:val="00B8518B"/>
    <w:rsid w:val="00B905FC"/>
    <w:rsid w:val="00BB184D"/>
    <w:rsid w:val="00BC3B85"/>
    <w:rsid w:val="00BC4DC9"/>
    <w:rsid w:val="00BD7E91"/>
    <w:rsid w:val="00BF2DD6"/>
    <w:rsid w:val="00C02D0A"/>
    <w:rsid w:val="00C03A6E"/>
    <w:rsid w:val="00C22949"/>
    <w:rsid w:val="00C35AE5"/>
    <w:rsid w:val="00C37E6D"/>
    <w:rsid w:val="00C42A1F"/>
    <w:rsid w:val="00C44F6A"/>
    <w:rsid w:val="00C47AE3"/>
    <w:rsid w:val="00C70EC1"/>
    <w:rsid w:val="00CB53B1"/>
    <w:rsid w:val="00CC6991"/>
    <w:rsid w:val="00CD1FC4"/>
    <w:rsid w:val="00D01646"/>
    <w:rsid w:val="00D07814"/>
    <w:rsid w:val="00D21061"/>
    <w:rsid w:val="00D4108E"/>
    <w:rsid w:val="00D6163D"/>
    <w:rsid w:val="00D657AD"/>
    <w:rsid w:val="00D674A5"/>
    <w:rsid w:val="00D76037"/>
    <w:rsid w:val="00D831A3"/>
    <w:rsid w:val="00D85C5B"/>
    <w:rsid w:val="00D97370"/>
    <w:rsid w:val="00D9782E"/>
    <w:rsid w:val="00DB181A"/>
    <w:rsid w:val="00DB210B"/>
    <w:rsid w:val="00DB7CC9"/>
    <w:rsid w:val="00DC60C3"/>
    <w:rsid w:val="00DC75F3"/>
    <w:rsid w:val="00DD46F3"/>
    <w:rsid w:val="00DE56F2"/>
    <w:rsid w:val="00DF116D"/>
    <w:rsid w:val="00E017C5"/>
    <w:rsid w:val="00E13382"/>
    <w:rsid w:val="00E21248"/>
    <w:rsid w:val="00E55F3F"/>
    <w:rsid w:val="00E7355A"/>
    <w:rsid w:val="00E83679"/>
    <w:rsid w:val="00EA67F0"/>
    <w:rsid w:val="00EA6B84"/>
    <w:rsid w:val="00EB104F"/>
    <w:rsid w:val="00EC44FE"/>
    <w:rsid w:val="00ED14BD"/>
    <w:rsid w:val="00EE5EBA"/>
    <w:rsid w:val="00EF1804"/>
    <w:rsid w:val="00F0363E"/>
    <w:rsid w:val="00F0533E"/>
    <w:rsid w:val="00F1048D"/>
    <w:rsid w:val="00F12C80"/>
    <w:rsid w:val="00F12DEC"/>
    <w:rsid w:val="00F1527A"/>
    <w:rsid w:val="00F1715C"/>
    <w:rsid w:val="00F173A5"/>
    <w:rsid w:val="00F310F8"/>
    <w:rsid w:val="00F35939"/>
    <w:rsid w:val="00F45607"/>
    <w:rsid w:val="00F60F94"/>
    <w:rsid w:val="00F65315"/>
    <w:rsid w:val="00F659EB"/>
    <w:rsid w:val="00F867BB"/>
    <w:rsid w:val="00F86BA6"/>
    <w:rsid w:val="00F969C4"/>
    <w:rsid w:val="00FA32F8"/>
    <w:rsid w:val="00FB6D6B"/>
    <w:rsid w:val="00FC6389"/>
    <w:rsid w:val="00FD17C6"/>
    <w:rsid w:val="00FF0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0B0B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D55D5"/>
    <w:pPr>
      <w:numPr>
        <w:numId w:val="17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aliases w:val="1.1. odst."/>
    <w:basedOn w:val="Normln"/>
    <w:next w:val="Normln"/>
    <w:link w:val="Nadpis2Char"/>
    <w:unhideWhenUsed/>
    <w:qFormat/>
    <w:rsid w:val="009914E4"/>
    <w:pPr>
      <w:numPr>
        <w:ilvl w:val="1"/>
        <w:numId w:val="17"/>
      </w:numPr>
      <w:overflowPunct w:val="0"/>
      <w:autoSpaceDE w:val="0"/>
      <w:autoSpaceDN w:val="0"/>
      <w:adjustRightInd w:val="0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aliases w:val="1.1.1. odst."/>
    <w:basedOn w:val="Normln"/>
    <w:next w:val="Normln"/>
    <w:link w:val="Nadpis3Char"/>
    <w:uiPriority w:val="9"/>
    <w:unhideWhenUsed/>
    <w:qFormat/>
    <w:rsid w:val="00DB181A"/>
    <w:pPr>
      <w:numPr>
        <w:ilvl w:val="2"/>
        <w:numId w:val="17"/>
      </w:numPr>
      <w:overflowPunct w:val="0"/>
      <w:autoSpaceDE w:val="0"/>
      <w:autoSpaceDN w:val="0"/>
      <w:adjustRightInd w:val="0"/>
      <w:ind w:left="680" w:hanging="680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D55D5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aliases w:val="1.1. odst. Char"/>
    <w:basedOn w:val="Standardnpsmoodstavce"/>
    <w:link w:val="Nadpis2"/>
    <w:rsid w:val="009914E4"/>
    <w:rPr>
      <w:rFonts w:eastAsia="Times New Roman" w:cs="Times New Roman"/>
      <w:lang w:eastAsia="cs-CZ"/>
    </w:rPr>
  </w:style>
  <w:style w:type="character" w:customStyle="1" w:styleId="Nadpis3Char">
    <w:name w:val="Nadpis 3 Char"/>
    <w:aliases w:val="1.1.1. odst. Char"/>
    <w:basedOn w:val="Standardnpsmoodstavce"/>
    <w:link w:val="Nadpis3"/>
    <w:uiPriority w:val="9"/>
    <w:rsid w:val="00DB181A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styleId="Sledovanodkaz">
    <w:name w:val="FollowedHyperlink"/>
    <w:basedOn w:val="Standardnpsmoodstavce"/>
    <w:uiPriority w:val="99"/>
    <w:semiHidden/>
    <w:unhideWhenUsed/>
    <w:rsid w:val="00867CA0"/>
    <w:rPr>
      <w:color w:val="954F72" w:themeColor="followedHyperlink"/>
      <w:u w:val="single"/>
    </w:rPr>
  </w:style>
  <w:style w:type="paragraph" w:customStyle="1" w:styleId="Nadpissmlouva">
    <w:name w:val="Nadpis smlouva"/>
    <w:basedOn w:val="Nzev"/>
    <w:link w:val="NadpissmlouvaChar"/>
    <w:qFormat/>
    <w:rsid w:val="00D01646"/>
    <w:pPr>
      <w:keepLines w:val="0"/>
      <w:widowControl w:val="0"/>
      <w:suppressAutoHyphens w:val="0"/>
      <w:spacing w:before="240" w:after="120" w:line="264" w:lineRule="auto"/>
      <w:contextualSpacing w:val="0"/>
      <w:jc w:val="both"/>
    </w:pPr>
  </w:style>
  <w:style w:type="character" w:customStyle="1" w:styleId="NadpissmlouvaChar">
    <w:name w:val="Nadpis smlouva Char"/>
    <w:basedOn w:val="NzevChar"/>
    <w:link w:val="Nadpissmlouva"/>
    <w:rsid w:val="00D01646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customStyle="1" w:styleId="Podnadpissmlouva">
    <w:name w:val="Podnadpis smlouva"/>
    <w:basedOn w:val="Normln"/>
    <w:link w:val="PodnadpissmlouvaChar"/>
    <w:rsid w:val="00DB7CC9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aChar">
    <w:name w:val="Podnadpis smlouva Char"/>
    <w:basedOn w:val="Standardnpsmoodstavce"/>
    <w:link w:val="Podnadpissmlouva"/>
    <w:rsid w:val="00DB7CC9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DB7CC9"/>
    <w:pPr>
      <w:widowControl w:val="0"/>
      <w:spacing w:after="0" w:line="240" w:lineRule="auto"/>
      <w:ind w:left="680"/>
      <w:contextualSpacing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DB7CC9"/>
    <w:rPr>
      <w:rFonts w:eastAsia="Times New Roman" w:cs="Times New Roman"/>
      <w:lang w:eastAsia="cs-CZ"/>
    </w:rPr>
  </w:style>
  <w:style w:type="paragraph" w:customStyle="1" w:styleId="Plohynadpis">
    <w:name w:val="Přílohy nadpis"/>
    <w:basedOn w:val="Normln"/>
    <w:link w:val="PlohynadpisChar"/>
    <w:qFormat/>
    <w:rsid w:val="00040B0B"/>
    <w:pPr>
      <w:widowControl w:val="0"/>
      <w:overflowPunct w:val="0"/>
      <w:autoSpaceDE w:val="0"/>
      <w:autoSpaceDN w:val="0"/>
      <w:adjustRightInd w:val="0"/>
      <w:spacing w:before="600"/>
      <w:textAlignment w:val="baseline"/>
    </w:pPr>
    <w:rPr>
      <w:rFonts w:eastAsia="Times New Roman" w:cs="Times New Roman"/>
      <w:b/>
      <w:lang w:eastAsia="cs-CZ"/>
    </w:rPr>
  </w:style>
  <w:style w:type="character" w:customStyle="1" w:styleId="PlohynadpisChar">
    <w:name w:val="Přílohy nadpis Char"/>
    <w:basedOn w:val="Standardnpsmoodstavce"/>
    <w:link w:val="Plohynadpis"/>
    <w:rsid w:val="00040B0B"/>
    <w:rPr>
      <w:rFonts w:eastAsia="Times New Roman" w:cs="Times New Roman"/>
      <w:b/>
      <w:lang w:eastAsia="cs-CZ"/>
    </w:rPr>
  </w:style>
  <w:style w:type="paragraph" w:customStyle="1" w:styleId="Plohy">
    <w:name w:val="Přílohy"/>
    <w:basedOn w:val="Normln"/>
    <w:link w:val="PlohyChar"/>
    <w:qFormat/>
    <w:rsid w:val="00373E4B"/>
    <w:pPr>
      <w:widowControl w:val="0"/>
      <w:numPr>
        <w:numId w:val="5"/>
      </w:numPr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lang w:eastAsia="cs-CZ"/>
    </w:rPr>
  </w:style>
  <w:style w:type="character" w:customStyle="1" w:styleId="PlohyChar">
    <w:name w:val="Přílohy Char"/>
    <w:basedOn w:val="Standardnpsmoodstavce"/>
    <w:link w:val="Plohy"/>
    <w:rsid w:val="00373E4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i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Objednatel">
    <w:name w:val="Objednatel"/>
    <w:aliases w:val="Zhotovitel"/>
    <w:basedOn w:val="Normln"/>
    <w:link w:val="ObjednatelChar"/>
    <w:qFormat/>
    <w:rsid w:val="00040B0B"/>
    <w:pPr>
      <w:widowControl w:val="0"/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ObjednatelChar">
    <w:name w:val="Objednatel Char"/>
    <w:aliases w:val="Zhotovitel Char"/>
    <w:basedOn w:val="Standardnpsmoodstavce"/>
    <w:link w:val="Objednatel"/>
    <w:rsid w:val="00040B0B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9914E4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9914E4"/>
    <w:rPr>
      <w:rFonts w:eastAsia="Times New Roman" w:cs="Times New Roman"/>
      <w:lang w:eastAsia="cs-CZ"/>
    </w:rPr>
  </w:style>
  <w:style w:type="paragraph" w:customStyle="1" w:styleId="Podpisovoprvnn">
    <w:name w:val="Podpisové oprávnění"/>
    <w:basedOn w:val="Normln"/>
    <w:link w:val="PodpisovoprvnnChar"/>
    <w:qFormat/>
    <w:rsid w:val="002A2DDA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A2DDA"/>
    <w:rPr>
      <w:rFonts w:asciiTheme="majorHAnsi" w:hAnsiTheme="majorHAnsi"/>
    </w:rPr>
  </w:style>
  <w:style w:type="paragraph" w:customStyle="1" w:styleId="aodst">
    <w:name w:val="a. odst."/>
    <w:basedOn w:val="Normln"/>
    <w:link w:val="aodstChar"/>
    <w:qFormat/>
    <w:rsid w:val="006550C0"/>
    <w:pPr>
      <w:widowControl w:val="0"/>
      <w:numPr>
        <w:numId w:val="31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6550C0"/>
    <w:rPr>
      <w:lang w:eastAsia="cs-CZ"/>
    </w:rPr>
  </w:style>
  <w:style w:type="paragraph" w:customStyle="1" w:styleId="Preambule">
    <w:name w:val="Preambule"/>
    <w:basedOn w:val="Normln"/>
    <w:link w:val="PreambuleChar"/>
    <w:qFormat/>
    <w:rsid w:val="00AD55D5"/>
    <w:pPr>
      <w:widowControl w:val="0"/>
      <w:overflowPunct w:val="0"/>
      <w:autoSpaceDE w:val="0"/>
      <w:autoSpaceDN w:val="0"/>
      <w:adjustRightInd w:val="0"/>
      <w:spacing w:before="240" w:after="240" w:line="240" w:lineRule="auto"/>
      <w:textAlignment w:val="baseline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AD55D5"/>
    <w:rPr>
      <w:rFonts w:eastAsia="Times New Roman" w:cs="Times New Roman"/>
      <w:lang w:eastAsia="cs-CZ"/>
    </w:rPr>
  </w:style>
  <w:style w:type="character" w:customStyle="1" w:styleId="normaltextrun">
    <w:name w:val="normaltextrun"/>
    <w:basedOn w:val="Standardnpsmoodstavce"/>
    <w:rsid w:val="00674571"/>
  </w:style>
  <w:style w:type="paragraph" w:customStyle="1" w:styleId="ZaObjdnateleZhotovitele">
    <w:name w:val="Za Objdnatele/Zhotovitele"/>
    <w:basedOn w:val="Podpisovoprvnn"/>
    <w:link w:val="ZaObjdnateleZhotoviteleChar"/>
    <w:qFormat/>
    <w:rsid w:val="00F65315"/>
    <w:pPr>
      <w:spacing w:before="480"/>
    </w:pPr>
    <w:rPr>
      <w:rFonts w:asciiTheme="minorHAnsi" w:hAnsiTheme="minorHAnsi"/>
    </w:rPr>
  </w:style>
  <w:style w:type="character" w:customStyle="1" w:styleId="ZaObjdnateleZhotoviteleChar">
    <w:name w:val="Za Objdnatele/Zhotovitele Char"/>
    <w:basedOn w:val="PodpisovoprvnnChar"/>
    <w:link w:val="ZaObjdnateleZhotovitele"/>
    <w:rsid w:val="00F65315"/>
    <w:rPr>
      <w:rFonts w:asciiTheme="majorHAnsi" w:hAnsiTheme="majorHAnsi"/>
    </w:rPr>
  </w:style>
  <w:style w:type="paragraph" w:customStyle="1" w:styleId="1lnek">
    <w:name w:val="1. článek"/>
    <w:basedOn w:val="Normln"/>
    <w:qFormat/>
    <w:rsid w:val="00FF0000"/>
    <w:pPr>
      <w:keepNext/>
      <w:ind w:left="680" w:hanging="680"/>
    </w:pPr>
    <w:rPr>
      <w:b/>
    </w:rPr>
  </w:style>
  <w:style w:type="paragraph" w:customStyle="1" w:styleId="aodst0">
    <w:name w:val="a) odst."/>
    <w:basedOn w:val="Normln"/>
    <w:qFormat/>
    <w:rsid w:val="00FF0000"/>
    <w:pPr>
      <w:ind w:left="1247" w:hanging="567"/>
    </w:pPr>
  </w:style>
  <w:style w:type="paragraph" w:customStyle="1" w:styleId="iodst">
    <w:name w:val="i. odst."/>
    <w:basedOn w:val="Normln"/>
    <w:qFormat/>
    <w:rsid w:val="002A59EC"/>
    <w:pPr>
      <w:ind w:left="1814" w:hanging="567"/>
    </w:pPr>
  </w:style>
  <w:style w:type="character" w:customStyle="1" w:styleId="Kurzva">
    <w:name w:val="Kurzíva"/>
    <w:basedOn w:val="Standardnpsmoodstavce"/>
    <w:uiPriority w:val="1"/>
    <w:qFormat/>
    <w:rsid w:val="002A59EC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D4D1F1-D594-477A-88CF-CA85E34DF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5A4231-6855-4029-8ED3-60B528B10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2456</Words>
  <Characters>14497</Characters>
  <Application>Microsoft Office Word</Application>
  <DocSecurity>0</DocSecurity>
  <Lines>120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Engelová Petra</cp:lastModifiedBy>
  <cp:revision>3</cp:revision>
  <cp:lastPrinted>2017-11-28T17:18:00Z</cp:lastPrinted>
  <dcterms:created xsi:type="dcterms:W3CDTF">2024-04-04T11:02:00Z</dcterms:created>
  <dcterms:modified xsi:type="dcterms:W3CDTF">2024-04-04T11:34:00Z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